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3F0A8" w14:textId="3D68EFF1" w:rsidR="00AD25F4" w:rsidRDefault="00837557" w:rsidP="00D1075B">
      <w:pPr>
        <w:spacing w:after="0"/>
        <w:jc w:val="center"/>
        <w:rPr>
          <w:rFonts w:asciiTheme="minorBidi" w:hAnsiTheme="minorBidi"/>
          <w:b/>
          <w:bCs/>
          <w:sz w:val="36"/>
          <w:szCs w:val="36"/>
          <w:lang w:bidi="th-TH"/>
        </w:rPr>
      </w:pPr>
      <w:bookmarkStart w:id="0" w:name="_GoBack"/>
      <w:bookmarkEnd w:id="0"/>
      <w:r w:rsidRPr="00AD25F4">
        <w:rPr>
          <w:rFonts w:asciiTheme="minorBidi" w:hAnsiTheme="minorBidi"/>
          <w:b/>
          <w:bCs/>
          <w:sz w:val="36"/>
          <w:szCs w:val="36"/>
          <w:cs/>
          <w:lang w:bidi="th-TH"/>
        </w:rPr>
        <w:t xml:space="preserve">บี.กริม เพาเวอร์ </w:t>
      </w:r>
      <w:r w:rsidR="006E372E" w:rsidRPr="00AD25F4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>ผนึกกำลัง</w:t>
      </w:r>
      <w:r w:rsidRPr="00AD25F4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976E4C">
        <w:rPr>
          <w:rFonts w:asciiTheme="minorBidi" w:hAnsiTheme="minorBidi"/>
          <w:b/>
          <w:bCs/>
          <w:sz w:val="36"/>
          <w:szCs w:val="36"/>
        </w:rPr>
        <w:t xml:space="preserve">SCGC </w:t>
      </w:r>
      <w:r w:rsidR="00FA1083" w:rsidRPr="00976E4C">
        <w:rPr>
          <w:rFonts w:asciiTheme="minorBidi" w:hAnsiTheme="minorBidi"/>
          <w:b/>
          <w:bCs/>
          <w:sz w:val="36"/>
          <w:szCs w:val="36"/>
          <w:cs/>
          <w:lang w:bidi="th-TH"/>
        </w:rPr>
        <w:t>ศึกษา</w:t>
      </w:r>
      <w:r w:rsidR="00AD25F4" w:rsidRPr="00976E4C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>โมเดล</w:t>
      </w:r>
      <w:r w:rsidR="0052003C" w:rsidRPr="00976E4C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>ธุรกิจ</w:t>
      </w:r>
      <w:r w:rsidR="00AD25F4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>ใหม่</w:t>
      </w:r>
      <w:r w:rsidR="00AE7AB2" w:rsidRPr="00AD25F4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 xml:space="preserve"> </w:t>
      </w:r>
    </w:p>
    <w:p w14:paraId="15D8D4C2" w14:textId="51085D21" w:rsidR="00837557" w:rsidRPr="00AD25F4" w:rsidRDefault="00E34AAF" w:rsidP="00D1075B">
      <w:pPr>
        <w:spacing w:after="0"/>
        <w:jc w:val="center"/>
        <w:rPr>
          <w:rFonts w:asciiTheme="minorBidi" w:hAnsiTheme="minorBidi"/>
          <w:sz w:val="36"/>
          <w:szCs w:val="36"/>
          <w:lang w:bidi="th-TH"/>
        </w:rPr>
      </w:pPr>
      <w:r w:rsidRPr="00AD25F4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>ปฏิวัติวงการ</w:t>
      </w:r>
      <w:r w:rsidR="0043507E" w:rsidRPr="00AD25F4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>คลังสินค้า</w:t>
      </w:r>
      <w:r w:rsidR="00837557" w:rsidRPr="00AD25F4">
        <w:rPr>
          <w:rFonts w:asciiTheme="minorBidi" w:hAnsiTheme="minorBidi"/>
          <w:b/>
          <w:bCs/>
          <w:sz w:val="36"/>
          <w:szCs w:val="36"/>
          <w:cs/>
          <w:lang w:bidi="th-TH"/>
        </w:rPr>
        <w:t>ห้องเย็นด้วย</w:t>
      </w:r>
      <w:r w:rsidR="00D06977" w:rsidRPr="00D06977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D06977" w:rsidRPr="00AD25F4">
        <w:rPr>
          <w:rFonts w:asciiTheme="minorBidi" w:hAnsiTheme="minorBidi"/>
          <w:b/>
          <w:bCs/>
          <w:sz w:val="36"/>
          <w:szCs w:val="36"/>
        </w:rPr>
        <w:t>CHILLOX</w:t>
      </w:r>
      <w:r w:rsidR="00D06977" w:rsidRPr="00AD25F4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 xml:space="preserve"> </w:t>
      </w:r>
      <w:r w:rsidRPr="00AD25F4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>โซลูชัน</w:t>
      </w:r>
      <w:r w:rsidR="00D06977">
        <w:rPr>
          <w:rFonts w:asciiTheme="minorBidi" w:hAnsiTheme="minorBidi" w:hint="cs"/>
          <w:b/>
          <w:bCs/>
          <w:sz w:val="36"/>
          <w:szCs w:val="36"/>
          <w:cs/>
          <w:lang w:bidi="th-TH"/>
        </w:rPr>
        <w:t>ประหยัดพลังงาน</w:t>
      </w:r>
    </w:p>
    <w:p w14:paraId="45E28CBB" w14:textId="77777777" w:rsidR="0011482E" w:rsidRPr="00AD25F4" w:rsidRDefault="0011482E" w:rsidP="00837557">
      <w:pPr>
        <w:spacing w:after="0"/>
        <w:jc w:val="thaiDistribute"/>
        <w:rPr>
          <w:rFonts w:asciiTheme="minorBidi" w:hAnsiTheme="minorBidi"/>
          <w:b/>
          <w:bCs/>
          <w:noProof/>
          <w:sz w:val="44"/>
          <w:szCs w:val="44"/>
          <w:lang w:bidi="th-TH"/>
        </w:rPr>
      </w:pPr>
    </w:p>
    <w:p w14:paraId="5F93B554" w14:textId="42502E16" w:rsidR="00CB2B1A" w:rsidRDefault="00321EDC" w:rsidP="00E42C17">
      <w:pPr>
        <w:spacing w:after="0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  <w:r w:rsidRPr="00AD25F4">
        <w:rPr>
          <w:rFonts w:ascii="Cordia New" w:eastAsia="Cordia New" w:hAnsi="Cordia New" w:cs="Cordia New" w:hint="cs"/>
          <w:b/>
          <w:bCs/>
          <w:sz w:val="32"/>
          <w:szCs w:val="32"/>
          <w:cs/>
          <w:lang w:bidi="th-TH"/>
        </w:rPr>
        <w:t xml:space="preserve">กรุงเทพฯ </w:t>
      </w:r>
      <w:r w:rsidRPr="00AD25F4">
        <w:rPr>
          <w:rFonts w:ascii="Cordia New" w:eastAsia="Cordia New" w:hAnsi="Cordia New" w:cs="Cordia New"/>
          <w:b/>
          <w:bCs/>
          <w:sz w:val="32"/>
          <w:szCs w:val="32"/>
          <w:lang w:bidi="th-TH"/>
        </w:rPr>
        <w:t xml:space="preserve">– </w:t>
      </w:r>
      <w:r w:rsidR="009E2562" w:rsidRPr="009E2562">
        <w:rPr>
          <w:rFonts w:ascii="Cordia New" w:eastAsia="Cordia New" w:hAnsi="Cordia New" w:cs="Cordia New"/>
          <w:b/>
          <w:bCs/>
          <w:sz w:val="32"/>
          <w:szCs w:val="32"/>
          <w:lang w:bidi="th-TH"/>
        </w:rPr>
        <w:t xml:space="preserve">2 </w:t>
      </w:r>
      <w:r w:rsidR="009E2562" w:rsidRPr="009E2562">
        <w:rPr>
          <w:rFonts w:ascii="Cordia New" w:eastAsia="Cordia New" w:hAnsi="Cordia New" w:cs="Cordia New" w:hint="cs"/>
          <w:b/>
          <w:bCs/>
          <w:sz w:val="32"/>
          <w:szCs w:val="32"/>
          <w:cs/>
          <w:lang w:bidi="th-TH"/>
        </w:rPr>
        <w:t>กรกฎาคม</w:t>
      </w:r>
      <w:r w:rsidR="009E2562" w:rsidRPr="009E2562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2B4168">
        <w:rPr>
          <w:rFonts w:ascii="Cordia New" w:eastAsia="Cordia New" w:hAnsi="Cordia New" w:cs="Cordia New"/>
          <w:b/>
          <w:bCs/>
          <w:sz w:val="32"/>
          <w:szCs w:val="32"/>
          <w:lang w:bidi="th-TH"/>
        </w:rPr>
        <w:t>2568</w:t>
      </w:r>
      <w:r w:rsidRPr="00AD25F4">
        <w:rPr>
          <w:rFonts w:ascii="Cordia New" w:eastAsia="Cordia New" w:hAnsi="Cordia New" w:cs="Cordia New"/>
          <w:b/>
          <w:bCs/>
          <w:sz w:val="32"/>
          <w:szCs w:val="32"/>
          <w:lang w:bidi="th-TH"/>
        </w:rPr>
        <w:t xml:space="preserve"> 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บริษัทบี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</w:rPr>
        <w:t>.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กริม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เพาเวอร์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จำกัด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(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มหาชน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) </w:t>
      </w:r>
      <w:r w:rsidR="00837557" w:rsidRPr="00AD25F4">
        <w:rPr>
          <w:rFonts w:ascii="Cordia New" w:eastAsia="Cordia New" w:hAnsi="Cordia New" w:cs="Cordia New"/>
          <w:sz w:val="32"/>
          <w:szCs w:val="32"/>
          <w:cs/>
          <w:lang w:bidi="th-TH"/>
        </w:rPr>
        <w:t>หรือ</w:t>
      </w:r>
      <w:r w:rsidR="00837557" w:rsidRPr="00AD25F4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837557" w:rsidRPr="00AD25F4">
        <w:rPr>
          <w:rFonts w:ascii="Cordia New" w:eastAsia="Cordia New" w:hAnsi="Cordia New" w:cs="Cordia New"/>
          <w:sz w:val="32"/>
          <w:szCs w:val="32"/>
        </w:rPr>
        <w:t xml:space="preserve">BGRIM </w:t>
      </w:r>
      <w:r w:rsidR="00837557" w:rsidRPr="00AD25F4">
        <w:rPr>
          <w:rFonts w:ascii="Cordia New" w:eastAsia="Cordia New" w:hAnsi="Cordia New" w:cs="Cordia New"/>
          <w:sz w:val="32"/>
          <w:szCs w:val="32"/>
          <w:cs/>
          <w:lang w:bidi="th-TH"/>
        </w:rPr>
        <w:t>และ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บริษัทเท็กซ์พลอร์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="00837557" w:rsidRPr="00AD25F4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จำกัด</w:t>
      </w:r>
      <w:r w:rsidR="00837557" w:rsidRPr="00AD25F4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837557" w:rsidRPr="00976E4C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ใน</w:t>
      </w:r>
      <w:r w:rsidR="00CB67E2" w:rsidRPr="00976E4C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กลุ่มธุรกิจ</w:t>
      </w:r>
      <w:r w:rsidR="00D1075B" w:rsidRPr="00976E4C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 xml:space="preserve">เอสซีจี เคมิคอลส์ หรือ </w:t>
      </w:r>
      <w:r w:rsidR="00D1075B" w:rsidRPr="00976E4C">
        <w:rPr>
          <w:rFonts w:ascii="Cordia New" w:eastAsia="Cordia New" w:hAnsi="Cordia New" w:cs="Cordia New"/>
          <w:b/>
          <w:bCs/>
          <w:sz w:val="32"/>
          <w:szCs w:val="32"/>
        </w:rPr>
        <w:t>SCGC</w:t>
      </w:r>
      <w:r w:rsidR="00D1075B" w:rsidRPr="00AD25F4">
        <w:rPr>
          <w:rFonts w:ascii="Cordia New" w:eastAsia="Cordia New" w:hAnsi="Cordia New" w:cs="Cordia New"/>
          <w:sz w:val="32"/>
          <w:szCs w:val="32"/>
        </w:rPr>
        <w:t> </w:t>
      </w:r>
      <w:r w:rsidR="00837557" w:rsidRPr="00AD25F4">
        <w:rPr>
          <w:rFonts w:ascii="Cordia New" w:eastAsia="Cordia New" w:hAnsi="Cordia New" w:cs="Cordia New"/>
          <w:sz w:val="32"/>
          <w:szCs w:val="32"/>
          <w:cs/>
          <w:lang w:bidi="th-TH"/>
        </w:rPr>
        <w:t>ร่วมลงนามบันทึกความเข้าใจ</w:t>
      </w:r>
      <w:r w:rsidR="00837557" w:rsidRPr="00AD25F4">
        <w:rPr>
          <w:rFonts w:ascii="Cordia New" w:eastAsia="Cordia New" w:hAnsi="Cordia New" w:cs="Cordia New"/>
          <w:sz w:val="32"/>
          <w:szCs w:val="32"/>
          <w:cs/>
        </w:rPr>
        <w:t xml:space="preserve"> (</w:t>
      </w:r>
      <w:r w:rsidR="00837557" w:rsidRPr="00AD25F4">
        <w:rPr>
          <w:rFonts w:ascii="Cordia New" w:eastAsia="Cordia New" w:hAnsi="Cordia New" w:cs="Cordia New"/>
          <w:sz w:val="32"/>
          <w:szCs w:val="32"/>
        </w:rPr>
        <w:t xml:space="preserve">MOU) </w:t>
      </w:r>
      <w:r w:rsidR="0052003C" w:rsidRPr="00AD25F4">
        <w:rPr>
          <w:rStyle w:val="CommentReference"/>
          <w:rFonts w:ascii="Cordia New" w:eastAsia="Cordia New" w:hAnsi="Cordia New" w:cs="Cordia New"/>
          <w:sz w:val="32"/>
          <w:szCs w:val="32"/>
          <w:cs/>
          <w:lang w:bidi="th-TH"/>
        </w:rPr>
        <w:t>เพื่อศึกษาความเป็นไปได้</w:t>
      </w:r>
      <w:r w:rsidR="008611DB" w:rsidRPr="00AD25F4"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>ใน</w:t>
      </w:r>
      <w:r w:rsidR="00251143" w:rsidRPr="00AD25F4"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>การสร้างโมเดลธุรกิจ</w:t>
      </w:r>
      <w:r w:rsidR="00251143" w:rsidRPr="00D06977"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>ใหม่</w:t>
      </w:r>
      <w:r w:rsidR="00D06977"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มุ่ง</w:t>
      </w:r>
      <w:r w:rsidR="001F4509" w:rsidRPr="00D06977"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>ต่อยอดและ</w:t>
      </w:r>
      <w:r w:rsidR="00D6729B" w:rsidRPr="00976E4C">
        <w:rPr>
          <w:rStyle w:val="CommentReference"/>
          <w:rFonts w:ascii="Cordia New" w:eastAsia="Cordia New" w:hAnsi="Cordia New" w:cs="Cordia New"/>
          <w:sz w:val="32"/>
          <w:szCs w:val="32"/>
          <w:cs/>
          <w:lang w:bidi="th-TH"/>
        </w:rPr>
        <w:t>ขยายตลาด</w:t>
      </w:r>
      <w:r w:rsidR="00251143" w:rsidRPr="00AD25F4"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251143" w:rsidRPr="00AD25F4">
        <w:rPr>
          <w:rStyle w:val="CommentReference"/>
          <w:rFonts w:ascii="Cordia New" w:eastAsia="Cordia New" w:hAnsi="Cordia New" w:cs="Cordia New"/>
          <w:sz w:val="32"/>
          <w:szCs w:val="32"/>
          <w:lang w:bidi="th-TH"/>
        </w:rPr>
        <w:t xml:space="preserve">CHILLOX </w:t>
      </w:r>
      <w:r w:rsidR="00251143" w:rsidRPr="00AD25F4">
        <w:rPr>
          <w:rFonts w:ascii="Cordia New" w:eastAsia="Cordia New" w:hAnsi="Cordia New" w:cs="Cordia New" w:hint="cs"/>
          <w:b/>
          <w:bCs/>
          <w:sz w:val="32"/>
          <w:szCs w:val="32"/>
          <w:cs/>
          <w:lang w:bidi="th-TH"/>
        </w:rPr>
        <w:t>(ชิลล็อกซ์)</w:t>
      </w:r>
      <w:r w:rsidR="00251143" w:rsidRPr="00E42C17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5677D5" w:rsidRPr="00AD25F4"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>โซลูชันประหยัดพลังงานสำหรับคลังสินค้าห้องเย็น</w:t>
      </w:r>
      <w:r w:rsidR="00837557" w:rsidRPr="00AD25F4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D069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ซึ่งจะ</w:t>
      </w:r>
      <w:r w:rsidR="00837557" w:rsidRPr="00AD25F4">
        <w:rPr>
          <w:rFonts w:ascii="Cordia New" w:eastAsia="Cordia New" w:hAnsi="Cordia New" w:cs="Cordia New"/>
          <w:sz w:val="32"/>
          <w:szCs w:val="32"/>
          <w:cs/>
          <w:lang w:bidi="th-TH"/>
        </w:rPr>
        <w:t>ช่วยลดการใช้พลังงานไฟฟ้า</w:t>
      </w:r>
      <w:r w:rsidR="00837557" w:rsidRPr="00AD25F4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837557" w:rsidRPr="00AD25F4">
        <w:rPr>
          <w:rFonts w:ascii="Cordia New" w:eastAsia="Cordia New" w:hAnsi="Cordia New" w:cs="Cordia New"/>
          <w:sz w:val="32"/>
          <w:szCs w:val="32"/>
          <w:cs/>
          <w:lang w:bidi="th-TH"/>
        </w:rPr>
        <w:t>และเพิ่มประสิทธิภาพ</w:t>
      </w:r>
      <w:r w:rsidR="0083755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ของระบบทำความเย็น </w:t>
      </w:r>
      <w:r w:rsidR="005677D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รวมถึง</w:t>
      </w:r>
      <w:r w:rsidR="005677D5" w:rsidRPr="005677D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</w:t>
      </w:r>
      <w:r w:rsidR="00D069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นำโซลูชัน</w:t>
      </w:r>
      <w:r w:rsidR="005677D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5677D5">
        <w:rPr>
          <w:rFonts w:ascii="Cordia New" w:eastAsia="Cordia New" w:hAnsi="Cordia New" w:cs="Cordia New"/>
          <w:sz w:val="32"/>
          <w:szCs w:val="32"/>
          <w:lang w:bidi="th-TH"/>
        </w:rPr>
        <w:t xml:space="preserve">CHILLOX </w:t>
      </w:r>
      <w:r w:rsidR="005677D5" w:rsidRPr="005677D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ไป</w:t>
      </w:r>
      <w:r w:rsidR="00D069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ใช้ใน</w:t>
      </w:r>
      <w:r w:rsidR="005677D5" w:rsidRPr="005677D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อุตสาหกรรม</w:t>
      </w:r>
      <w:r w:rsidR="0074026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อื่น</w:t>
      </w:r>
      <w:r w:rsidR="005677D5" w:rsidRPr="005677D5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5677D5" w:rsidRPr="005677D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ๆ</w:t>
      </w:r>
      <w:r w:rsidR="005677D5" w:rsidRPr="005677D5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5677D5" w:rsidRPr="005677D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ที่</w:t>
      </w:r>
      <w:r w:rsidR="00053C6B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ต้องการการรักษาอุณหภูมิให้คงที่และ</w:t>
      </w:r>
      <w:r w:rsidR="005677D5" w:rsidRPr="005677D5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มุ่งเน้นเรื่องการใช้พลังงานอย่างคุ้มค่า</w:t>
      </w:r>
      <w:r w:rsidR="00BE3543">
        <w:rPr>
          <w:rFonts w:ascii="Cordia New" w:eastAsia="Cordia New" w:hAnsi="Cordia New" w:cs="Cordia New"/>
          <w:sz w:val="32"/>
          <w:szCs w:val="32"/>
          <w:lang w:bidi="th-TH"/>
        </w:rPr>
        <w:t xml:space="preserve"> </w:t>
      </w:r>
    </w:p>
    <w:p w14:paraId="01275498" w14:textId="113F8A08" w:rsidR="007E24E0" w:rsidRDefault="001F4509" w:rsidP="0027380D">
      <w:pPr>
        <w:spacing w:after="0"/>
        <w:ind w:firstLine="720"/>
        <w:jc w:val="thaiDistribute"/>
        <w:rPr>
          <w:rFonts w:ascii="Cordia New" w:eastAsia="Cordia New" w:hAnsi="Cordia New" w:cs="Cordia New"/>
          <w:color w:val="FF0000"/>
          <w:sz w:val="32"/>
          <w:szCs w:val="32"/>
          <w:lang w:bidi="th-TH"/>
        </w:rPr>
      </w:pPr>
      <w:r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การลงนาม</w:t>
      </w:r>
      <w:r w:rsidR="0074026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ร่วม</w:t>
      </w:r>
      <w:r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กันใน</w:t>
      </w:r>
      <w:r w:rsidR="0074026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ครั้งนี้ </w:t>
      </w:r>
      <w:r w:rsidR="008C0E46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เป็นการผสานความเชี่ยวชาญ</w:t>
      </w:r>
      <w:r w:rsidR="007533A3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ด้าน</w:t>
      </w:r>
      <w:r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เทคโนโลยีและ</w:t>
      </w:r>
      <w:r w:rsidR="007533A3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โซลูชัน</w:t>
      </w:r>
      <w:r w:rsidR="008C0E46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ของ</w:t>
      </w:r>
      <w:r w:rsidR="00AD25F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เท็กซ์พลอร์</w:t>
      </w:r>
      <w:r w:rsidR="00802377" w:rsidRPr="00F9400D">
        <w:rPr>
          <w:rFonts w:ascii="Cordia New" w:eastAsia="Cordia New" w:hAnsi="Cordia New" w:cs="Cordia New" w:hint="cs"/>
          <w:color w:val="FF0000"/>
          <w:sz w:val="32"/>
          <w:szCs w:val="32"/>
          <w:cs/>
          <w:lang w:bidi="th-TH"/>
        </w:rPr>
        <w:t xml:space="preserve"> </w:t>
      </w:r>
      <w:r w:rsidR="00AD25F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ผนวกกับ</w:t>
      </w:r>
      <w:r w:rsidR="00F8697B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จุดแข็ง</w:t>
      </w:r>
      <w:r w:rsidR="00AD25F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ของบี.กริม เพาเวอร์ ใน</w:t>
      </w:r>
      <w:r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ด้าน</w:t>
      </w:r>
      <w:r w:rsidR="00F8697B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การบริหารจัดการพลังงาน</w:t>
      </w:r>
      <w:r w:rsidR="00AD25F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F8697B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เพื่อ</w:t>
      </w:r>
      <w:r w:rsidR="00D6729B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ออกแบบ</w:t>
      </w:r>
      <w:r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และพัฒนา</w:t>
      </w:r>
      <w:r w:rsidR="00D6729B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โซลูชัน</w:t>
      </w:r>
      <w:r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ใหม่</w:t>
      </w:r>
      <w:r w:rsidR="00976E4C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ๆ </w:t>
      </w:r>
      <w:r w:rsidR="008023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ตอบ</w:t>
      </w:r>
      <w:r w:rsidR="0074026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โจทย์</w:t>
      </w:r>
      <w:r w:rsidR="008023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ความต้องการของลูกค้า</w:t>
      </w:r>
      <w:r w:rsidR="0080237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ภาค</w:t>
      </w:r>
      <w:r w:rsidR="00CB2B1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ธุรกิจและ</w:t>
      </w:r>
      <w:r w:rsidR="0080237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อุตสาหกรรม</w:t>
      </w:r>
      <w:r w:rsidR="0074026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D822CD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สอดคล้อง</w:t>
      </w:r>
      <w:r w:rsidR="00CB2B1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กับ</w:t>
      </w:r>
      <w:r w:rsidR="007D45B3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ยุทธศาสตร์ </w:t>
      </w:r>
      <w:r w:rsidR="007D45B3">
        <w:rPr>
          <w:rFonts w:ascii="Cordia New" w:eastAsia="Cordia New" w:hAnsi="Cordia New" w:cs="Cordia New"/>
          <w:sz w:val="32"/>
          <w:szCs w:val="32"/>
          <w:lang w:bidi="th-TH"/>
        </w:rPr>
        <w:t>Green Leap Strategy</w:t>
      </w:r>
      <w:r w:rsidR="00C80A20">
        <w:rPr>
          <w:rFonts w:ascii="Cordia New" w:eastAsia="Cordia New" w:hAnsi="Cordia New" w:cs="Cordia New"/>
          <w:sz w:val="32"/>
          <w:szCs w:val="32"/>
          <w:lang w:bidi="th-TH"/>
        </w:rPr>
        <w:t>:</w:t>
      </w:r>
      <w:r w:rsidR="00B9012B">
        <w:rPr>
          <w:rFonts w:ascii="Cordia New" w:eastAsia="Cordia New" w:hAnsi="Cordia New" w:cs="Cordia New"/>
          <w:sz w:val="32"/>
          <w:szCs w:val="32"/>
          <w:lang w:bidi="th-TH"/>
        </w:rPr>
        <w:t xml:space="preserve"> Global &amp; Green </w:t>
      </w:r>
      <w:r w:rsidR="00B9012B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ภายใต้ </w:t>
      </w:r>
      <w:r w:rsidR="00B9012B">
        <w:rPr>
          <w:rFonts w:ascii="Cordia New" w:eastAsia="Cordia New" w:hAnsi="Cordia New" w:cs="Cordia New"/>
          <w:sz w:val="32"/>
          <w:szCs w:val="32"/>
          <w:lang w:bidi="th-TH"/>
        </w:rPr>
        <w:t>Industrial Solution Business</w:t>
      </w:r>
      <w:r w:rsidR="00CB2B1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ของบี.กริม เพาเวอร์</w:t>
      </w:r>
    </w:p>
    <w:p w14:paraId="21FF7416" w14:textId="77777777" w:rsidR="00811A43" w:rsidRPr="007E24E0" w:rsidRDefault="00811A43" w:rsidP="00E42C17">
      <w:pPr>
        <w:spacing w:after="0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</w:p>
    <w:p w14:paraId="6A7DE721" w14:textId="6FB77A3B" w:rsidR="00837557" w:rsidRDefault="00837557" w:rsidP="5162A8D6">
      <w:pPr>
        <w:spacing w:after="0"/>
        <w:ind w:firstLine="720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  <w:r w:rsidRPr="5162A8D6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นายนพเดช</w:t>
      </w:r>
      <w:r w:rsidRPr="5162A8D6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Pr="5162A8D6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กรรณสูต</w:t>
      </w:r>
      <w:r w:rsidRPr="5162A8D6">
        <w:rPr>
          <w:rFonts w:ascii="Cordia New" w:eastAsia="Cordia New" w:hAnsi="Cordia New" w:cs="Cordia New"/>
          <w:sz w:val="32"/>
          <w:szCs w:val="32"/>
        </w:rPr>
        <w:t xml:space="preserve"> 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ประธานเจ้าหน้าที่บริหาร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ธุรกิจในประเทศไทยและโซลูชันธุรกิจอุตสาหกรรมบริษัทบี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</w:rPr>
        <w:t>.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กริม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เพาเวอร์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จำกัด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(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มหาชน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cs/>
        </w:rPr>
        <w:t>)</w:t>
      </w:r>
      <w:r w:rsidRPr="5162A8D6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กล่าวว่า</w:t>
      </w:r>
      <w:r w:rsidRPr="5162A8D6">
        <w:rPr>
          <w:rFonts w:ascii="Cordia New" w:eastAsia="Cordia New" w:hAnsi="Cordia New" w:cs="Cordia New"/>
          <w:sz w:val="32"/>
          <w:szCs w:val="32"/>
        </w:rPr>
        <w:t xml:space="preserve"> </w:t>
      </w:r>
      <w:r w:rsidR="00482B40">
        <w:rPr>
          <w:rFonts w:ascii="Cordia New" w:eastAsia="Cordia New" w:hAnsi="Cordia New" w:cs="Cordia New"/>
          <w:sz w:val="32"/>
          <w:szCs w:val="32"/>
          <w:lang w:bidi="th-TH"/>
        </w:rPr>
        <w:t>“</w:t>
      </w:r>
      <w:r w:rsidR="001F4509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บี.กริม เพาเวอร์ </w:t>
      </w:r>
      <w:r w:rsidR="001F4509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ได้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ร่วมมือ</w:t>
      </w:r>
      <w:r w:rsidR="001F4509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กับ </w:t>
      </w:r>
      <w:r w:rsidR="009175A8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เท็กซ์พลอร์</w:t>
      </w:r>
      <w:r w:rsidR="001F4509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ในกลุ่มธุรกิจ </w:t>
      </w:r>
      <w:r w:rsidR="001F4509">
        <w:rPr>
          <w:rFonts w:ascii="Cordia New" w:eastAsia="Cordia New" w:hAnsi="Cordia New" w:cs="Cordia New"/>
          <w:sz w:val="32"/>
          <w:szCs w:val="32"/>
          <w:lang w:bidi="th-TH"/>
        </w:rPr>
        <w:t xml:space="preserve">SCGC </w:t>
      </w:r>
      <w:r w:rsidR="001F4509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มาอย่างยาวนาน </w:t>
      </w:r>
      <w:r w:rsidR="00870C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โดย</w:t>
      </w:r>
      <w:r w:rsidR="001F4509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ประสบความสำเร็จในหลายโครงการที่ผ่านมา</w:t>
      </w:r>
      <w:r w:rsidR="001F4509" w:rsidRPr="5162A8D6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1F4509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อาทิ </w:t>
      </w:r>
      <w:r w:rsidR="000E74A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โครงการ</w:t>
      </w:r>
      <w:r w:rsidR="001F4509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โ</w:t>
      </w:r>
      <w:r w:rsidR="001F4509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ซลาร์ลอยน้ำ</w:t>
      </w:r>
      <w:r w:rsidR="00986BB0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ทั้งภายในและภายนอกนิ</w:t>
      </w:r>
      <w:r w:rsidR="000E74A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คมอุตสาหกรรม</w:t>
      </w:r>
      <w:r w:rsidR="001F4509" w:rsidRPr="5162A8D6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1F4509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สำหรับ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ในครั้งนี้</w:t>
      </w:r>
      <w:r w:rsidR="001F4509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เป็นการต่อยอดความร่วมมือ</w:t>
      </w:r>
      <w:r w:rsidR="001F4509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ระหว่างสององค์กร</w:t>
      </w:r>
      <w:r w:rsidR="00EC1786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811A43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ซึ่ง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เชื่อมั่นว่า</w:t>
      </w:r>
      <w:r w:rsidR="00870C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ศักยภาพ</w:t>
      </w:r>
      <w:r w:rsidR="00870C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ใน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ด้าน</w:t>
      </w:r>
      <w:r w:rsidR="00811A43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เทคโนโลยีและ</w:t>
      </w:r>
      <w:r w:rsidR="00870C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โซลูชัน</w:t>
      </w:r>
      <w:r w:rsidRPr="5162A8D6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811A43" w:rsidRPr="5162A8D6">
        <w:rPr>
          <w:rFonts w:ascii="Cordia New" w:eastAsia="Cordia New" w:hAnsi="Cordia New" w:cs="Cordia New"/>
          <w:sz w:val="32"/>
          <w:szCs w:val="32"/>
        </w:rPr>
        <w:t>CHILLOX</w:t>
      </w:r>
      <w:r w:rsidR="00811A43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870C82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ของเท็กซ์พลอร์</w:t>
      </w:r>
      <w:r w:rsidR="00870C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เมื่อผนวกกับ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ความเชี่ยวชาญใน</w:t>
      </w:r>
      <w:r w:rsidR="00811A43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ด้าน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การบริหารจัดการพลังงาน</w:t>
      </w:r>
      <w:r w:rsidR="00870C82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ของ บี.กริม เพาเวอร์ </w:t>
      </w:r>
      <w:r w:rsidR="00870C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แล้ว</w:t>
      </w:r>
      <w:r w:rsidRPr="5162A8D6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จะสามารถผลักดันโซลูชัน</w:t>
      </w:r>
      <w:r w:rsidR="00811A43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ใหม่</w:t>
      </w:r>
      <w:r w:rsidR="00976E4C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811A43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ๆ </w:t>
      </w:r>
      <w:r w:rsidR="00870C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สู่ตลาด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ได้</w:t>
      </w:r>
      <w:r w:rsidR="00811A43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มากขึ้น</w:t>
      </w:r>
      <w:r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อย่างมีประสิทธิภาพ</w:t>
      </w:r>
      <w:r w:rsidR="00482B40">
        <w:rPr>
          <w:rFonts w:ascii="Cordia New" w:eastAsia="Cordia New" w:hAnsi="Cordia New" w:cs="Cordia New"/>
          <w:sz w:val="32"/>
          <w:szCs w:val="32"/>
          <w:lang w:bidi="th-TH"/>
        </w:rPr>
        <w:t>”</w:t>
      </w:r>
      <w:r w:rsidRPr="5162A8D6">
        <w:rPr>
          <w:rFonts w:ascii="Cordia New" w:eastAsia="Cordia New" w:hAnsi="Cordia New" w:cs="Cordia New"/>
          <w:sz w:val="32"/>
          <w:szCs w:val="32"/>
        </w:rPr>
        <w:t xml:space="preserve"> </w:t>
      </w:r>
    </w:p>
    <w:p w14:paraId="59B11B11" w14:textId="77777777" w:rsidR="00811A43" w:rsidRPr="00837557" w:rsidRDefault="00811A43" w:rsidP="5162A8D6">
      <w:pPr>
        <w:spacing w:after="0"/>
        <w:ind w:firstLine="720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</w:p>
    <w:p w14:paraId="2917B65F" w14:textId="7D2B4AE7" w:rsidR="00222933" w:rsidRPr="00EE16D1" w:rsidRDefault="00811A43" w:rsidP="00D06977">
      <w:pPr>
        <w:spacing w:after="0"/>
        <w:ind w:firstLine="720"/>
        <w:jc w:val="thaiDistribute"/>
        <w:rPr>
          <w:rFonts w:ascii="Cordia New" w:eastAsia="Cordia New" w:hAnsi="Cordia New" w:cs="Cordia New"/>
          <w:sz w:val="32"/>
          <w:szCs w:val="32"/>
          <w:lang w:bidi="th-TH"/>
        </w:rPr>
      </w:pPr>
      <w:r w:rsidRPr="00976E4C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ด้าน </w:t>
      </w:r>
      <w:r w:rsidR="00837557" w:rsidRPr="5162A8D6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ดร</w:t>
      </w:r>
      <w:r w:rsidR="00837557" w:rsidRPr="5162A8D6">
        <w:rPr>
          <w:rFonts w:ascii="Cordia New" w:eastAsia="Cordia New" w:hAnsi="Cordia New" w:cs="Cordia New"/>
          <w:b/>
          <w:bCs/>
          <w:sz w:val="32"/>
          <w:szCs w:val="32"/>
          <w:cs/>
        </w:rPr>
        <w:t>.</w:t>
      </w:r>
      <w:r w:rsidR="00837557" w:rsidRPr="5162A8D6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สุรชา</w:t>
      </w:r>
      <w:r w:rsidR="00837557" w:rsidRPr="5162A8D6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="00837557" w:rsidRPr="5162A8D6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อุดมศักดิ์</w:t>
      </w:r>
      <w:r w:rsidR="00837557" w:rsidRPr="5162A8D6">
        <w:rPr>
          <w:rFonts w:ascii="Cordia New" w:eastAsia="Cordia New" w:hAnsi="Cordia New" w:cs="Cordia New"/>
          <w:sz w:val="32"/>
          <w:szCs w:val="32"/>
        </w:rPr>
        <w:t xml:space="preserve"> </w:t>
      </w:r>
      <w:r w:rsidR="00837557" w:rsidRPr="0027380D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ประธานเจ้าหน้าที่</w:t>
      </w:r>
      <w:r w:rsidR="00F21A3D" w:rsidRPr="0027380D">
        <w:rPr>
          <w:rFonts w:ascii="Cordia New" w:eastAsia="Cordia New" w:hAnsi="Cordia New" w:cs="Cordia New" w:hint="cs"/>
          <w:b/>
          <w:bCs/>
          <w:sz w:val="32"/>
          <w:szCs w:val="32"/>
          <w:cs/>
          <w:lang w:bidi="th-TH"/>
        </w:rPr>
        <w:t>สายงาน</w:t>
      </w:r>
      <w:r w:rsidR="00837557" w:rsidRPr="0027380D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>ปฏิบัติการและนวัตกรรม</w:t>
      </w:r>
      <w:r w:rsidR="00837557" w:rsidRPr="0027380D">
        <w:rPr>
          <w:rFonts w:ascii="Cordia New" w:eastAsia="Cordia New" w:hAnsi="Cordia New" w:cs="Cordia New"/>
          <w:b/>
          <w:bCs/>
          <w:sz w:val="32"/>
          <w:szCs w:val="32"/>
          <w:cs/>
        </w:rPr>
        <w:t xml:space="preserve"> </w:t>
      </w:r>
      <w:r w:rsidR="00CD365D" w:rsidRPr="0027380D">
        <w:rPr>
          <w:rFonts w:ascii="Cordia New" w:eastAsia="Cordia New" w:hAnsi="Cordia New" w:cs="Cordia New"/>
          <w:b/>
          <w:bCs/>
          <w:sz w:val="32"/>
          <w:szCs w:val="32"/>
          <w:cs/>
          <w:lang w:bidi="th-TH"/>
        </w:rPr>
        <w:t xml:space="preserve">เอสซีจี เคมิคอลส์ </w:t>
      </w:r>
      <w:r w:rsidRPr="0027380D">
        <w:rPr>
          <w:rFonts w:ascii="Cordia New" w:eastAsia="Cordia New" w:hAnsi="Cordia New" w:cs="Cordia New"/>
          <w:b/>
          <w:bCs/>
          <w:sz w:val="32"/>
          <w:szCs w:val="32"/>
          <w:lang w:bidi="th-TH"/>
        </w:rPr>
        <w:t>(SCGC)</w:t>
      </w:r>
      <w:r>
        <w:rPr>
          <w:rFonts w:ascii="Cordia New" w:eastAsia="Cordia New" w:hAnsi="Cordia New" w:cs="Cordia New"/>
          <w:sz w:val="32"/>
          <w:szCs w:val="32"/>
          <w:lang w:bidi="th-TH"/>
        </w:rPr>
        <w:t xml:space="preserve"> </w:t>
      </w:r>
      <w:r w:rsidR="00D069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เผย</w:t>
      </w:r>
      <w:r w:rsidR="0083755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ว่า</w:t>
      </w:r>
      <w:r w:rsidR="00837557" w:rsidRPr="5162A8D6">
        <w:rPr>
          <w:rFonts w:ascii="Cordia New" w:eastAsia="Cordia New" w:hAnsi="Cordia New" w:cs="Cordia New"/>
          <w:sz w:val="32"/>
          <w:szCs w:val="32"/>
        </w:rPr>
        <w:t xml:space="preserve"> </w:t>
      </w:r>
      <w:r w:rsidR="00482B40">
        <w:rPr>
          <w:rFonts w:ascii="Cordia New" w:eastAsia="Cordia New" w:hAnsi="Cordia New" w:cs="Cordia New"/>
          <w:sz w:val="32"/>
          <w:szCs w:val="32"/>
        </w:rPr>
        <w:t>“</w:t>
      </w:r>
      <w:r w:rsidR="00837557" w:rsidRPr="5162A8D6">
        <w:rPr>
          <w:rFonts w:ascii="Cordia New" w:eastAsia="Cordia New" w:hAnsi="Cordia New" w:cs="Cordia New"/>
          <w:sz w:val="32"/>
          <w:szCs w:val="32"/>
        </w:rPr>
        <w:t xml:space="preserve">SCGC </w:t>
      </w:r>
      <w:r w:rsidR="006836D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มุ่ง</w:t>
      </w:r>
      <w:r w:rsidR="0083755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พัฒนา</w:t>
      </w:r>
      <w:r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เทคโนโลยี พร้อมทั้ง</w:t>
      </w:r>
      <w:r w:rsidR="0083755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นวัตกรรม</w:t>
      </w:r>
      <w:r w:rsidR="00C41DA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และโซลูชัน</w:t>
      </w:r>
      <w:r w:rsidR="006836D4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เพื่อ</w:t>
      </w:r>
      <w:r w:rsidR="0083755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สร้างการเปลี่ยนแปลงเชิงบวกให้กับสังคมและสิ่งแวดล้อม</w:t>
      </w:r>
      <w:r w:rsidR="00837557" w:rsidRPr="5162A8D6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</w:t>
      </w:r>
      <w:r w:rsidRPr="00AD25F4">
        <w:rPr>
          <w:rStyle w:val="CommentReference"/>
          <w:rFonts w:ascii="Cordia New" w:eastAsia="Cordia New" w:hAnsi="Cordia New" w:cs="Cordia New"/>
          <w:sz w:val="32"/>
          <w:szCs w:val="32"/>
          <w:cs/>
          <w:lang w:bidi="th-TH"/>
        </w:rPr>
        <w:t>ศึกษาความเป็นไปได้</w:t>
      </w:r>
      <w:r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>เพื่อ</w:t>
      </w:r>
      <w:r w:rsidRPr="00AD25F4"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>สร้างโมเดลธุรกิจใหม่</w:t>
      </w:r>
      <w:r w:rsidR="00D069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ในครั้งนี้</w:t>
      </w:r>
      <w:r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83755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เป็นอีกก้าวสำคัญ</w:t>
      </w:r>
      <w:r w:rsidR="009C24E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ของ</w:t>
      </w:r>
      <w:r w:rsidR="00E049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การป</w:t>
      </w:r>
      <w:r w:rsidR="00976E4C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ฏิ</w:t>
      </w:r>
      <w:r w:rsidR="00E049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วัติ</w:t>
      </w:r>
      <w:r w:rsidR="009C24E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อุตสาหกรรม</w:t>
      </w:r>
      <w:r w:rsidR="009C24EA" w:rsidRPr="005677D5"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>คลังสินค้าห้องเย็น</w:t>
      </w:r>
      <w:r w:rsidR="00E049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CB2B1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โดย</w:t>
      </w:r>
      <w:r w:rsidR="00870C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นำโซลูชัน</w:t>
      </w:r>
      <w:r w:rsidR="00D136F6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ของ </w:t>
      </w:r>
      <w:r w:rsidR="00E04982" w:rsidRPr="5162A8D6">
        <w:rPr>
          <w:rFonts w:ascii="Cordia New" w:eastAsia="Cordia New" w:hAnsi="Cordia New" w:cs="Cordia New"/>
          <w:sz w:val="32"/>
          <w:szCs w:val="32"/>
        </w:rPr>
        <w:t>CHILLOX</w:t>
      </w:r>
      <w:r w:rsidR="00E049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9C24E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มา</w:t>
      </w:r>
      <w:r w:rsidR="0083755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ลด</w:t>
      </w:r>
      <w:r w:rsidR="00D069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การใช้</w:t>
      </w:r>
      <w:r w:rsidR="0083755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พลังงาน</w:t>
      </w:r>
      <w:r w:rsidR="00D069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และ</w:t>
      </w:r>
      <w:r w:rsidR="00CB2B1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ลด</w:t>
      </w:r>
      <w:r w:rsidR="00EE16D1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การปล่อยก๊าซเรือนกระจก</w:t>
      </w:r>
      <w:r w:rsidR="009C24EA">
        <w:rPr>
          <w:rStyle w:val="CommentReference"/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E049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นอกจากนี้ ยัง</w:t>
      </w:r>
      <w:r w:rsidR="00D069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รวม</w:t>
      </w:r>
      <w:r w:rsidR="009C24E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ไปถึง</w:t>
      </w:r>
      <w:r w:rsidR="0043507E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อุตสาหกรรมอื่น</w:t>
      </w:r>
      <w:r w:rsidR="00976E4C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9C24E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ๆ </w:t>
      </w:r>
      <w:r w:rsidR="0043507E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ที่อาศัยพลังงานในการรักษาความ</w:t>
      </w:r>
      <w:r w:rsidR="0043507E" w:rsidRPr="007136B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เย็น</w:t>
      </w:r>
      <w:r w:rsidR="00837557" w:rsidRPr="007136B7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9C24EA" w:rsidRPr="007136B7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เช่น </w:t>
      </w:r>
      <w:r w:rsidR="000E0637" w:rsidRPr="007136B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ระบบขนส่งสำหรับสินค้าควบคุมอุณหภูมิ</w:t>
      </w:r>
      <w:r w:rsidR="000E0637" w:rsidRPr="007136B7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(</w:t>
      </w:r>
      <w:r w:rsidR="000E0637" w:rsidRPr="007136B7">
        <w:rPr>
          <w:rFonts w:ascii="Cordia New" w:eastAsia="Cordia New" w:hAnsi="Cordia New" w:cs="Cordia New"/>
          <w:sz w:val="32"/>
          <w:szCs w:val="32"/>
        </w:rPr>
        <w:t xml:space="preserve">Cold Chain Logistics) </w:t>
      </w:r>
      <w:r w:rsidR="000E0637" w:rsidRPr="007136B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ที่ออกแบบมาเพื่อรักษาอุณหภูมิของสินค้าอย่างมี</w:t>
      </w:r>
      <w:r w:rsidR="000E0637" w:rsidRPr="007136B7">
        <w:rPr>
          <w:rFonts w:ascii="Cordia New" w:eastAsia="Cordia New" w:hAnsi="Cordia New" w:cs="Cordia New" w:hint="cs"/>
          <w:sz w:val="32"/>
          <w:szCs w:val="32"/>
          <w:cs/>
          <w:lang w:bidi="th-TH"/>
        </w:rPr>
        <w:lastRenderedPageBreak/>
        <w:t>ประสิทธิภาพ</w:t>
      </w:r>
      <w:r w:rsidR="000E0637" w:rsidRPr="007136B7">
        <w:rPr>
          <w:rFonts w:ascii="Cordia New" w:eastAsia="Cordia New" w:hAnsi="Cordia New" w:cs="Cordia New"/>
          <w:sz w:val="32"/>
          <w:szCs w:val="32"/>
          <w:cs/>
          <w:lang w:bidi="th-TH"/>
        </w:rPr>
        <w:t xml:space="preserve"> </w:t>
      </w:r>
      <w:r w:rsidR="00482B40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ซึ่งมี</w:t>
      </w:r>
      <w:r w:rsidR="000E0637" w:rsidRPr="007136B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ความท้าทายจากสภาพภูมิอากาศร้อนในภูมิภาคต่าง</w:t>
      </w:r>
      <w:r w:rsidR="003C6483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0E0637" w:rsidRPr="007136B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ๆ </w:t>
      </w:r>
      <w:r w:rsidR="009C24EA" w:rsidRPr="007136B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เป็นต้น</w:t>
      </w:r>
      <w:r w:rsidR="009C24E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482B40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โดย</w:t>
      </w:r>
      <w:r w:rsidR="00E049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โซลูชันดังกล่าว </w:t>
      </w:r>
      <w:r w:rsidR="00D069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จะ</w:t>
      </w:r>
      <w:r w:rsidR="00EE16D1" w:rsidRPr="00EE16D1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ช่วย</w:t>
      </w:r>
      <w:r w:rsidR="00E04982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ลดค่าพลังงาน</w:t>
      </w:r>
      <w:r w:rsidR="00EE16D1" w:rsidRPr="00EE16D1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ให้</w:t>
      </w:r>
      <w:r w:rsidR="005A2E4C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กับ</w:t>
      </w:r>
      <w:r w:rsidR="00D06977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ภาคธุรกิจอุตสาหกรรมที่เกี่ยวข้อง</w:t>
      </w:r>
      <w:r w:rsidR="005A2E4C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รวมทั้ง</w:t>
      </w:r>
      <w:r w:rsidR="00D136F6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ช่วยผลักดันอุตสาหกรรม</w:t>
      </w:r>
      <w:r w:rsidR="00EE16D1" w:rsidRPr="00EE16D1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สู่ยุคเศรษฐกิจสีเขียว</w:t>
      </w:r>
      <w:r w:rsidR="009C24EA">
        <w:rPr>
          <w:rFonts w:ascii="Cordia New" w:eastAsia="Cordia New" w:hAnsi="Cordia New" w:cs="Cordia New" w:hint="cs"/>
          <w:sz w:val="32"/>
          <w:szCs w:val="32"/>
          <w:cs/>
          <w:lang w:bidi="th-TH"/>
        </w:rPr>
        <w:t xml:space="preserve"> </w:t>
      </w:r>
      <w:r w:rsidR="00EE16D1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และ</w:t>
      </w:r>
      <w:r w:rsidR="00837557" w:rsidRPr="5162A8D6">
        <w:rPr>
          <w:rFonts w:ascii="Cordia New" w:eastAsia="Cordia New" w:hAnsi="Cordia New" w:cs="Cordia New"/>
          <w:sz w:val="32"/>
          <w:szCs w:val="32"/>
          <w:cs/>
          <w:lang w:bidi="th-TH"/>
        </w:rPr>
        <w:t>สังคมคาร์บอนต่ำ</w:t>
      </w:r>
      <w:r w:rsidR="00EE16D1">
        <w:rPr>
          <w:rFonts w:ascii="Cordia New" w:eastAsia="Cordia New" w:hAnsi="Cordia New" w:cs="Cordia New" w:hint="cs"/>
          <w:sz w:val="32"/>
          <w:szCs w:val="32"/>
          <w:cs/>
          <w:lang w:bidi="th-TH"/>
        </w:rPr>
        <w:t>อย่างเป็นรูปธรรม</w:t>
      </w:r>
      <w:r w:rsidR="00482B40">
        <w:rPr>
          <w:rFonts w:ascii="Cordia New" w:eastAsia="Cordia New" w:hAnsi="Cordia New" w:cs="Cordia New"/>
          <w:sz w:val="32"/>
          <w:szCs w:val="32"/>
          <w:lang w:bidi="th-TH"/>
        </w:rPr>
        <w:t>”</w:t>
      </w:r>
    </w:p>
    <w:sectPr w:rsidR="00222933" w:rsidRPr="00EE16D1" w:rsidSect="00BF3E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268" w:right="1134" w:bottom="1701" w:left="113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B0C05" w14:textId="77777777" w:rsidR="00283524" w:rsidRDefault="00283524" w:rsidP="00D97454">
      <w:pPr>
        <w:spacing w:after="0"/>
      </w:pPr>
      <w:r>
        <w:separator/>
      </w:r>
    </w:p>
  </w:endnote>
  <w:endnote w:type="continuationSeparator" w:id="0">
    <w:p w14:paraId="67D69C19" w14:textId="77777777" w:rsidR="00283524" w:rsidRDefault="00283524" w:rsidP="00D974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50E06" w14:textId="77777777" w:rsidR="000E0637" w:rsidRDefault="000E06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AD66C" w14:textId="77777777" w:rsidR="000E0637" w:rsidRDefault="000E06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1B955" w14:textId="77777777" w:rsidR="000E0637" w:rsidRDefault="000E06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4791B" w14:textId="77777777" w:rsidR="00283524" w:rsidRDefault="00283524" w:rsidP="00D97454">
      <w:pPr>
        <w:spacing w:after="0"/>
      </w:pPr>
      <w:r>
        <w:separator/>
      </w:r>
    </w:p>
  </w:footnote>
  <w:footnote w:type="continuationSeparator" w:id="0">
    <w:p w14:paraId="1D25CC64" w14:textId="77777777" w:rsidR="00283524" w:rsidRDefault="00283524" w:rsidP="00D974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37A9D" w14:textId="77777777" w:rsidR="000E0637" w:rsidRDefault="000E06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40048" w14:textId="51FF2E66" w:rsidR="00976E4C" w:rsidRDefault="00976E4C" w:rsidP="00976E4C">
    <w:pPr>
      <w:spacing w:after="0"/>
      <w:jc w:val="both"/>
      <w:rPr>
        <w:rFonts w:ascii="CordiaUPC" w:eastAsia="Arial Unicode MS" w:hAnsi="CordiaUPC" w:cs="CordiaUPC"/>
        <w:bCs/>
        <w:sz w:val="32"/>
        <w:szCs w:val="32"/>
        <w:lang w:bidi="th-TH"/>
      </w:rPr>
    </w:pPr>
    <w:r w:rsidRPr="00976E4C">
      <w:rPr>
        <w:noProof/>
        <w:lang w:eastAsia="en-US" w:bidi="th-TH"/>
      </w:rPr>
      <w:drawing>
        <wp:anchor distT="0" distB="0" distL="114300" distR="114300" simplePos="0" relativeHeight="251664384" behindDoc="1" locked="0" layoutInCell="1" hidden="0" allowOverlap="1" wp14:anchorId="3CD2305C" wp14:editId="35F5C434">
          <wp:simplePos x="0" y="0"/>
          <wp:positionH relativeFrom="column">
            <wp:posOffset>3445510</wp:posOffset>
          </wp:positionH>
          <wp:positionV relativeFrom="paragraph">
            <wp:posOffset>126365</wp:posOffset>
          </wp:positionV>
          <wp:extent cx="1263650" cy="421005"/>
          <wp:effectExtent l="0" t="0" r="0" b="0"/>
          <wp:wrapTight wrapText="bothSides">
            <wp:wrapPolygon edited="0">
              <wp:start x="0" y="0"/>
              <wp:lineTo x="0" y="20525"/>
              <wp:lineTo x="21166" y="20525"/>
              <wp:lineTo x="21166" y="0"/>
              <wp:lineTo x="0" y="0"/>
            </wp:wrapPolygon>
          </wp:wrapTight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 rotWithShape="1">
                  <a:blip r:embed="rId1"/>
                  <a:srcRect l="3896" t="24560" r="69331" b="30805"/>
                  <a:stretch/>
                </pic:blipFill>
                <pic:spPr bwMode="auto">
                  <a:xfrm>
                    <a:off x="0" y="0"/>
                    <a:ext cx="1263650" cy="4210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6E4C">
      <w:rPr>
        <w:noProof/>
        <w:lang w:eastAsia="en-US" w:bidi="th-TH"/>
      </w:rPr>
      <w:drawing>
        <wp:anchor distT="0" distB="0" distL="114300" distR="114300" simplePos="0" relativeHeight="251663360" behindDoc="0" locked="0" layoutInCell="1" allowOverlap="1" wp14:anchorId="498578E3" wp14:editId="3555C1BA">
          <wp:simplePos x="0" y="0"/>
          <wp:positionH relativeFrom="margin">
            <wp:posOffset>4763770</wp:posOffset>
          </wp:positionH>
          <wp:positionV relativeFrom="paragraph">
            <wp:posOffset>105334</wp:posOffset>
          </wp:positionV>
          <wp:extent cx="1350645" cy="447040"/>
          <wp:effectExtent l="0" t="0" r="1905" b="0"/>
          <wp:wrapTight wrapText="bothSides">
            <wp:wrapPolygon edited="0">
              <wp:start x="0" y="0"/>
              <wp:lineTo x="0" y="20250"/>
              <wp:lineTo x="21326" y="20250"/>
              <wp:lineTo x="21326" y="0"/>
              <wp:lineTo x="0" y="0"/>
            </wp:wrapPolygon>
          </wp:wrapTight>
          <wp:docPr id="5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26607" name="Picture 1" descr="A blue and white logo&#10;&#10;Description automatically generated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645" cy="447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44DE2C" w14:textId="5D4266CD" w:rsidR="001720F2" w:rsidRPr="00976E4C" w:rsidRDefault="00976E4C" w:rsidP="00976E4C">
    <w:pPr>
      <w:spacing w:after="0"/>
      <w:jc w:val="both"/>
      <w:rPr>
        <w:rFonts w:ascii="CordiaUPC" w:eastAsia="Arial Unicode MS" w:hAnsi="CordiaUPC" w:cs="CordiaUPC"/>
        <w:bCs/>
        <w:sz w:val="32"/>
        <w:szCs w:val="32"/>
        <w:cs/>
        <w:lang w:bidi="th-TH"/>
      </w:rPr>
    </w:pPr>
    <w:r w:rsidRPr="00CD365D">
      <w:rPr>
        <w:rFonts w:ascii="CordiaUPC" w:eastAsia="Arial Unicode MS" w:hAnsi="CordiaUPC" w:cs="CordiaUPC"/>
        <w:bCs/>
        <w:sz w:val="32"/>
        <w:szCs w:val="32"/>
        <w:cs/>
        <w:lang w:bidi="th-TH"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81CE4" w14:textId="77777777" w:rsidR="000E0637" w:rsidRDefault="000E06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110DB"/>
    <w:multiLevelType w:val="multilevel"/>
    <w:tmpl w:val="85B057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378A692E"/>
    <w:multiLevelType w:val="hybridMultilevel"/>
    <w:tmpl w:val="A248376E"/>
    <w:lvl w:ilvl="0" w:tplc="DBC837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EA04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BE33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A29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6CA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5897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A81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163B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2C1C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F6C326F"/>
    <w:multiLevelType w:val="multilevel"/>
    <w:tmpl w:val="31B2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342A9E"/>
    <w:multiLevelType w:val="hybridMultilevel"/>
    <w:tmpl w:val="C7D25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E43D7A"/>
    <w:multiLevelType w:val="hybridMultilevel"/>
    <w:tmpl w:val="6812D582"/>
    <w:lvl w:ilvl="0" w:tplc="6F9AC6AC">
      <w:start w:val="1"/>
      <w:numFmt w:val="decimal"/>
      <w:lvlText w:val="%1."/>
      <w:lvlJc w:val="left"/>
      <w:pPr>
        <w:ind w:left="1080" w:hanging="360"/>
      </w:pPr>
      <w:rPr>
        <w:rFonts w:ascii="CordiaUPC" w:eastAsiaTheme="minorEastAsia" w:hAnsi="CordiaUPC" w:cs="CordiaUPC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C01290"/>
    <w:multiLevelType w:val="multilevel"/>
    <w:tmpl w:val="9B0C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454"/>
    <w:rsid w:val="0000029E"/>
    <w:rsid w:val="0000661A"/>
    <w:rsid w:val="00020FFF"/>
    <w:rsid w:val="00031BE2"/>
    <w:rsid w:val="00037194"/>
    <w:rsid w:val="00053C6B"/>
    <w:rsid w:val="00061AB5"/>
    <w:rsid w:val="00061B47"/>
    <w:rsid w:val="00080EC1"/>
    <w:rsid w:val="000815B7"/>
    <w:rsid w:val="000A3098"/>
    <w:rsid w:val="000A30AA"/>
    <w:rsid w:val="000B47BB"/>
    <w:rsid w:val="000C2DA7"/>
    <w:rsid w:val="000C4591"/>
    <w:rsid w:val="000C541F"/>
    <w:rsid w:val="000C756C"/>
    <w:rsid w:val="000D3E40"/>
    <w:rsid w:val="000D6876"/>
    <w:rsid w:val="000D7D1D"/>
    <w:rsid w:val="000E0637"/>
    <w:rsid w:val="000E2FE0"/>
    <w:rsid w:val="000E74AA"/>
    <w:rsid w:val="000E7E7B"/>
    <w:rsid w:val="000F69DF"/>
    <w:rsid w:val="00101EA7"/>
    <w:rsid w:val="001067BE"/>
    <w:rsid w:val="0011482E"/>
    <w:rsid w:val="0012520B"/>
    <w:rsid w:val="00127063"/>
    <w:rsid w:val="001310E0"/>
    <w:rsid w:val="001334A1"/>
    <w:rsid w:val="00135FC6"/>
    <w:rsid w:val="00144FC6"/>
    <w:rsid w:val="00164BD8"/>
    <w:rsid w:val="001701DD"/>
    <w:rsid w:val="001720F2"/>
    <w:rsid w:val="00181846"/>
    <w:rsid w:val="0019017D"/>
    <w:rsid w:val="00191E7F"/>
    <w:rsid w:val="0019275F"/>
    <w:rsid w:val="00195A40"/>
    <w:rsid w:val="001978C1"/>
    <w:rsid w:val="001B3D56"/>
    <w:rsid w:val="001C6A49"/>
    <w:rsid w:val="001C7741"/>
    <w:rsid w:val="001D0B46"/>
    <w:rsid w:val="001D1BD5"/>
    <w:rsid w:val="001D2A17"/>
    <w:rsid w:val="001D324F"/>
    <w:rsid w:val="001D3EEF"/>
    <w:rsid w:val="001D558D"/>
    <w:rsid w:val="001D7C7E"/>
    <w:rsid w:val="001F0314"/>
    <w:rsid w:val="001F2ABC"/>
    <w:rsid w:val="001F4509"/>
    <w:rsid w:val="0020667C"/>
    <w:rsid w:val="002139B8"/>
    <w:rsid w:val="00220CD8"/>
    <w:rsid w:val="00222933"/>
    <w:rsid w:val="00222F67"/>
    <w:rsid w:val="00223038"/>
    <w:rsid w:val="00234753"/>
    <w:rsid w:val="00234814"/>
    <w:rsid w:val="00237101"/>
    <w:rsid w:val="00240760"/>
    <w:rsid w:val="002509ED"/>
    <w:rsid w:val="00251143"/>
    <w:rsid w:val="0025312F"/>
    <w:rsid w:val="00253E5C"/>
    <w:rsid w:val="00255A2C"/>
    <w:rsid w:val="002639FC"/>
    <w:rsid w:val="002710CA"/>
    <w:rsid w:val="0027380D"/>
    <w:rsid w:val="00275433"/>
    <w:rsid w:val="002772B7"/>
    <w:rsid w:val="00283524"/>
    <w:rsid w:val="00284F75"/>
    <w:rsid w:val="00290BEC"/>
    <w:rsid w:val="0029344B"/>
    <w:rsid w:val="00294560"/>
    <w:rsid w:val="002A1C2C"/>
    <w:rsid w:val="002A7B7F"/>
    <w:rsid w:val="002B2B70"/>
    <w:rsid w:val="002B4168"/>
    <w:rsid w:val="002C2460"/>
    <w:rsid w:val="002C5F37"/>
    <w:rsid w:val="002C7E48"/>
    <w:rsid w:val="002D4A17"/>
    <w:rsid w:val="002D4ABB"/>
    <w:rsid w:val="002E1879"/>
    <w:rsid w:val="002E1A32"/>
    <w:rsid w:val="002E507C"/>
    <w:rsid w:val="002E6FF4"/>
    <w:rsid w:val="002E7F4E"/>
    <w:rsid w:val="002F1AF0"/>
    <w:rsid w:val="002F2BAC"/>
    <w:rsid w:val="002F3359"/>
    <w:rsid w:val="00300A54"/>
    <w:rsid w:val="00307CF2"/>
    <w:rsid w:val="003109DE"/>
    <w:rsid w:val="00321EDC"/>
    <w:rsid w:val="00324074"/>
    <w:rsid w:val="0032507C"/>
    <w:rsid w:val="00330B3E"/>
    <w:rsid w:val="00335ACF"/>
    <w:rsid w:val="003473E6"/>
    <w:rsid w:val="003528BD"/>
    <w:rsid w:val="00354A8C"/>
    <w:rsid w:val="00364C4D"/>
    <w:rsid w:val="003764C7"/>
    <w:rsid w:val="00383DFD"/>
    <w:rsid w:val="00384D2B"/>
    <w:rsid w:val="00390E00"/>
    <w:rsid w:val="0039495A"/>
    <w:rsid w:val="003966EE"/>
    <w:rsid w:val="003A2EB8"/>
    <w:rsid w:val="003A5F93"/>
    <w:rsid w:val="003B1F4D"/>
    <w:rsid w:val="003C6483"/>
    <w:rsid w:val="003D0AB0"/>
    <w:rsid w:val="003D747C"/>
    <w:rsid w:val="003E21A7"/>
    <w:rsid w:val="003E58DC"/>
    <w:rsid w:val="003F0877"/>
    <w:rsid w:val="003F34D1"/>
    <w:rsid w:val="003F6D74"/>
    <w:rsid w:val="00400750"/>
    <w:rsid w:val="0041111D"/>
    <w:rsid w:val="004143EF"/>
    <w:rsid w:val="004151F6"/>
    <w:rsid w:val="00417686"/>
    <w:rsid w:val="00417C82"/>
    <w:rsid w:val="0043034D"/>
    <w:rsid w:val="00431736"/>
    <w:rsid w:val="0043507E"/>
    <w:rsid w:val="00441F4D"/>
    <w:rsid w:val="004428D3"/>
    <w:rsid w:val="004504FD"/>
    <w:rsid w:val="0045546B"/>
    <w:rsid w:val="0046160D"/>
    <w:rsid w:val="00463EDF"/>
    <w:rsid w:val="00467C61"/>
    <w:rsid w:val="00471853"/>
    <w:rsid w:val="0048190D"/>
    <w:rsid w:val="00482B40"/>
    <w:rsid w:val="00484DD1"/>
    <w:rsid w:val="00487F90"/>
    <w:rsid w:val="00492C63"/>
    <w:rsid w:val="00496257"/>
    <w:rsid w:val="00496832"/>
    <w:rsid w:val="00496C9E"/>
    <w:rsid w:val="004A2269"/>
    <w:rsid w:val="004B0538"/>
    <w:rsid w:val="004B7F83"/>
    <w:rsid w:val="004C0DA2"/>
    <w:rsid w:val="004C7103"/>
    <w:rsid w:val="004C77BE"/>
    <w:rsid w:val="004D3CE0"/>
    <w:rsid w:val="004D56B6"/>
    <w:rsid w:val="004D7C5F"/>
    <w:rsid w:val="004E64CF"/>
    <w:rsid w:val="004F3AF5"/>
    <w:rsid w:val="00501C9F"/>
    <w:rsid w:val="00501F6E"/>
    <w:rsid w:val="00512448"/>
    <w:rsid w:val="00516D2F"/>
    <w:rsid w:val="00517A4E"/>
    <w:rsid w:val="0052003C"/>
    <w:rsid w:val="0052181A"/>
    <w:rsid w:val="005274BF"/>
    <w:rsid w:val="00527D79"/>
    <w:rsid w:val="00534822"/>
    <w:rsid w:val="00536617"/>
    <w:rsid w:val="00536B6E"/>
    <w:rsid w:val="00536D72"/>
    <w:rsid w:val="00540C54"/>
    <w:rsid w:val="005443CF"/>
    <w:rsid w:val="00545FCE"/>
    <w:rsid w:val="00560BE8"/>
    <w:rsid w:val="00564E1C"/>
    <w:rsid w:val="005677D5"/>
    <w:rsid w:val="005679A6"/>
    <w:rsid w:val="00572A40"/>
    <w:rsid w:val="00574AA5"/>
    <w:rsid w:val="00577FFA"/>
    <w:rsid w:val="00582273"/>
    <w:rsid w:val="005904EF"/>
    <w:rsid w:val="005945EC"/>
    <w:rsid w:val="0059460E"/>
    <w:rsid w:val="00594D02"/>
    <w:rsid w:val="00595F0E"/>
    <w:rsid w:val="005971BA"/>
    <w:rsid w:val="005A2E4C"/>
    <w:rsid w:val="005A64E7"/>
    <w:rsid w:val="005A7FF8"/>
    <w:rsid w:val="005B1106"/>
    <w:rsid w:val="005B42AC"/>
    <w:rsid w:val="005B5CD3"/>
    <w:rsid w:val="005B6580"/>
    <w:rsid w:val="005C1BB8"/>
    <w:rsid w:val="005C1CC6"/>
    <w:rsid w:val="005C6A17"/>
    <w:rsid w:val="005C7112"/>
    <w:rsid w:val="005D40D2"/>
    <w:rsid w:val="005D7C8D"/>
    <w:rsid w:val="005E1358"/>
    <w:rsid w:val="005F12F6"/>
    <w:rsid w:val="005F3126"/>
    <w:rsid w:val="005F5554"/>
    <w:rsid w:val="005F6568"/>
    <w:rsid w:val="00603CC4"/>
    <w:rsid w:val="00610441"/>
    <w:rsid w:val="00627BAD"/>
    <w:rsid w:val="00635139"/>
    <w:rsid w:val="00635722"/>
    <w:rsid w:val="00637A6C"/>
    <w:rsid w:val="00645BC8"/>
    <w:rsid w:val="00661D11"/>
    <w:rsid w:val="00664AF8"/>
    <w:rsid w:val="006655E0"/>
    <w:rsid w:val="00665E42"/>
    <w:rsid w:val="006706BF"/>
    <w:rsid w:val="00670B40"/>
    <w:rsid w:val="00672169"/>
    <w:rsid w:val="00673312"/>
    <w:rsid w:val="00673378"/>
    <w:rsid w:val="006836D4"/>
    <w:rsid w:val="00684E38"/>
    <w:rsid w:val="00686E5C"/>
    <w:rsid w:val="00686F19"/>
    <w:rsid w:val="006871FC"/>
    <w:rsid w:val="00687C3E"/>
    <w:rsid w:val="00687F8F"/>
    <w:rsid w:val="006A65E3"/>
    <w:rsid w:val="006A663C"/>
    <w:rsid w:val="006B4B29"/>
    <w:rsid w:val="006C5D54"/>
    <w:rsid w:val="006C6332"/>
    <w:rsid w:val="006D1617"/>
    <w:rsid w:val="006E16E6"/>
    <w:rsid w:val="006E372E"/>
    <w:rsid w:val="006E77C4"/>
    <w:rsid w:val="006F3E59"/>
    <w:rsid w:val="006F4662"/>
    <w:rsid w:val="006F4EB4"/>
    <w:rsid w:val="006F58C2"/>
    <w:rsid w:val="006F74F2"/>
    <w:rsid w:val="00701B99"/>
    <w:rsid w:val="0070606F"/>
    <w:rsid w:val="007123D7"/>
    <w:rsid w:val="00712890"/>
    <w:rsid w:val="007136B7"/>
    <w:rsid w:val="00722987"/>
    <w:rsid w:val="007317BA"/>
    <w:rsid w:val="00732802"/>
    <w:rsid w:val="00740264"/>
    <w:rsid w:val="00741A48"/>
    <w:rsid w:val="00750777"/>
    <w:rsid w:val="007527DD"/>
    <w:rsid w:val="00752F46"/>
    <w:rsid w:val="007533A3"/>
    <w:rsid w:val="00762846"/>
    <w:rsid w:val="00763A90"/>
    <w:rsid w:val="00764A44"/>
    <w:rsid w:val="00771893"/>
    <w:rsid w:val="00772275"/>
    <w:rsid w:val="007729DB"/>
    <w:rsid w:val="00774EE6"/>
    <w:rsid w:val="007833AA"/>
    <w:rsid w:val="00790CB4"/>
    <w:rsid w:val="00797A55"/>
    <w:rsid w:val="007A01E9"/>
    <w:rsid w:val="007A34E1"/>
    <w:rsid w:val="007A467C"/>
    <w:rsid w:val="007B1157"/>
    <w:rsid w:val="007B12F2"/>
    <w:rsid w:val="007B270C"/>
    <w:rsid w:val="007D2F12"/>
    <w:rsid w:val="007D45B3"/>
    <w:rsid w:val="007E05FA"/>
    <w:rsid w:val="007E0C2A"/>
    <w:rsid w:val="007E1053"/>
    <w:rsid w:val="007E106A"/>
    <w:rsid w:val="007E24E0"/>
    <w:rsid w:val="007E79F3"/>
    <w:rsid w:val="007F265A"/>
    <w:rsid w:val="007F36BF"/>
    <w:rsid w:val="00801371"/>
    <w:rsid w:val="00801BAD"/>
    <w:rsid w:val="00802377"/>
    <w:rsid w:val="00811A43"/>
    <w:rsid w:val="008312B5"/>
    <w:rsid w:val="0083508E"/>
    <w:rsid w:val="008361E9"/>
    <w:rsid w:val="00837557"/>
    <w:rsid w:val="0084205B"/>
    <w:rsid w:val="008457CD"/>
    <w:rsid w:val="008534BF"/>
    <w:rsid w:val="008611DB"/>
    <w:rsid w:val="00861C6F"/>
    <w:rsid w:val="00866AE0"/>
    <w:rsid w:val="00870C82"/>
    <w:rsid w:val="00883F3F"/>
    <w:rsid w:val="00885BF0"/>
    <w:rsid w:val="00890643"/>
    <w:rsid w:val="00890BD3"/>
    <w:rsid w:val="00891120"/>
    <w:rsid w:val="0089437E"/>
    <w:rsid w:val="00894B9C"/>
    <w:rsid w:val="0089790A"/>
    <w:rsid w:val="008A0FF1"/>
    <w:rsid w:val="008A3CF5"/>
    <w:rsid w:val="008A50CB"/>
    <w:rsid w:val="008A621F"/>
    <w:rsid w:val="008B077C"/>
    <w:rsid w:val="008B4017"/>
    <w:rsid w:val="008C0E46"/>
    <w:rsid w:val="008C53D9"/>
    <w:rsid w:val="008D4613"/>
    <w:rsid w:val="008E4001"/>
    <w:rsid w:val="008E78A7"/>
    <w:rsid w:val="008F1497"/>
    <w:rsid w:val="008F41B6"/>
    <w:rsid w:val="00901A85"/>
    <w:rsid w:val="00905E36"/>
    <w:rsid w:val="009175A8"/>
    <w:rsid w:val="009209C9"/>
    <w:rsid w:val="00927D27"/>
    <w:rsid w:val="009314C2"/>
    <w:rsid w:val="00941B83"/>
    <w:rsid w:val="00946203"/>
    <w:rsid w:val="00946656"/>
    <w:rsid w:val="00947640"/>
    <w:rsid w:val="0095076B"/>
    <w:rsid w:val="00961848"/>
    <w:rsid w:val="00963C05"/>
    <w:rsid w:val="009642C6"/>
    <w:rsid w:val="009739BC"/>
    <w:rsid w:val="00975174"/>
    <w:rsid w:val="00975B0D"/>
    <w:rsid w:val="009762AE"/>
    <w:rsid w:val="00976E4C"/>
    <w:rsid w:val="00980FD7"/>
    <w:rsid w:val="00981743"/>
    <w:rsid w:val="00982196"/>
    <w:rsid w:val="00986BB0"/>
    <w:rsid w:val="00987CB2"/>
    <w:rsid w:val="009929E3"/>
    <w:rsid w:val="009A0234"/>
    <w:rsid w:val="009A5AAB"/>
    <w:rsid w:val="009B1D83"/>
    <w:rsid w:val="009C24EA"/>
    <w:rsid w:val="009C2B35"/>
    <w:rsid w:val="009D5074"/>
    <w:rsid w:val="009E076B"/>
    <w:rsid w:val="009E13A6"/>
    <w:rsid w:val="009E192D"/>
    <w:rsid w:val="009E24DE"/>
    <w:rsid w:val="009E2562"/>
    <w:rsid w:val="009E44E8"/>
    <w:rsid w:val="009E5D32"/>
    <w:rsid w:val="00A03AE9"/>
    <w:rsid w:val="00A03F14"/>
    <w:rsid w:val="00A051E6"/>
    <w:rsid w:val="00A07A77"/>
    <w:rsid w:val="00A141D7"/>
    <w:rsid w:val="00A14629"/>
    <w:rsid w:val="00A15781"/>
    <w:rsid w:val="00A21BC9"/>
    <w:rsid w:val="00A236A9"/>
    <w:rsid w:val="00A300E2"/>
    <w:rsid w:val="00A35479"/>
    <w:rsid w:val="00A41723"/>
    <w:rsid w:val="00A476B3"/>
    <w:rsid w:val="00A47E8C"/>
    <w:rsid w:val="00A516A4"/>
    <w:rsid w:val="00A60A19"/>
    <w:rsid w:val="00A626F8"/>
    <w:rsid w:val="00A72561"/>
    <w:rsid w:val="00A74EF6"/>
    <w:rsid w:val="00A75F07"/>
    <w:rsid w:val="00A8039F"/>
    <w:rsid w:val="00A90C15"/>
    <w:rsid w:val="00A92674"/>
    <w:rsid w:val="00AA328D"/>
    <w:rsid w:val="00AA475B"/>
    <w:rsid w:val="00AA4EC4"/>
    <w:rsid w:val="00AB25CD"/>
    <w:rsid w:val="00AB7116"/>
    <w:rsid w:val="00AC0F67"/>
    <w:rsid w:val="00AD25F4"/>
    <w:rsid w:val="00AD46FC"/>
    <w:rsid w:val="00AE0E78"/>
    <w:rsid w:val="00AE2EE4"/>
    <w:rsid w:val="00AE7AB2"/>
    <w:rsid w:val="00AF2D73"/>
    <w:rsid w:val="00AF4526"/>
    <w:rsid w:val="00AF65CF"/>
    <w:rsid w:val="00B04A40"/>
    <w:rsid w:val="00B110FB"/>
    <w:rsid w:val="00B150E5"/>
    <w:rsid w:val="00B31310"/>
    <w:rsid w:val="00B34B2A"/>
    <w:rsid w:val="00B37448"/>
    <w:rsid w:val="00B457ED"/>
    <w:rsid w:val="00B50508"/>
    <w:rsid w:val="00B60286"/>
    <w:rsid w:val="00B627ED"/>
    <w:rsid w:val="00B63526"/>
    <w:rsid w:val="00B6415B"/>
    <w:rsid w:val="00B64EAD"/>
    <w:rsid w:val="00B70B14"/>
    <w:rsid w:val="00B74470"/>
    <w:rsid w:val="00B75160"/>
    <w:rsid w:val="00B83A7C"/>
    <w:rsid w:val="00B9012B"/>
    <w:rsid w:val="00B910FD"/>
    <w:rsid w:val="00B91655"/>
    <w:rsid w:val="00BA78E5"/>
    <w:rsid w:val="00BC1A62"/>
    <w:rsid w:val="00BC7031"/>
    <w:rsid w:val="00BD44E9"/>
    <w:rsid w:val="00BD7BE0"/>
    <w:rsid w:val="00BE3543"/>
    <w:rsid w:val="00BE5E57"/>
    <w:rsid w:val="00BE6B25"/>
    <w:rsid w:val="00BE6CBF"/>
    <w:rsid w:val="00BF0499"/>
    <w:rsid w:val="00BF25C7"/>
    <w:rsid w:val="00BF3E17"/>
    <w:rsid w:val="00C00642"/>
    <w:rsid w:val="00C0076E"/>
    <w:rsid w:val="00C12046"/>
    <w:rsid w:val="00C123E3"/>
    <w:rsid w:val="00C14C07"/>
    <w:rsid w:val="00C16A99"/>
    <w:rsid w:val="00C21DF4"/>
    <w:rsid w:val="00C24F64"/>
    <w:rsid w:val="00C268B7"/>
    <w:rsid w:val="00C32577"/>
    <w:rsid w:val="00C330FA"/>
    <w:rsid w:val="00C351D8"/>
    <w:rsid w:val="00C35F0B"/>
    <w:rsid w:val="00C36785"/>
    <w:rsid w:val="00C41DA4"/>
    <w:rsid w:val="00C43831"/>
    <w:rsid w:val="00C526F4"/>
    <w:rsid w:val="00C64AA7"/>
    <w:rsid w:val="00C6531A"/>
    <w:rsid w:val="00C6585B"/>
    <w:rsid w:val="00C72A1F"/>
    <w:rsid w:val="00C75E20"/>
    <w:rsid w:val="00C76721"/>
    <w:rsid w:val="00C80A20"/>
    <w:rsid w:val="00C94249"/>
    <w:rsid w:val="00CA2E64"/>
    <w:rsid w:val="00CB2B1A"/>
    <w:rsid w:val="00CB36E4"/>
    <w:rsid w:val="00CB67E2"/>
    <w:rsid w:val="00CB7AF3"/>
    <w:rsid w:val="00CC0584"/>
    <w:rsid w:val="00CC1516"/>
    <w:rsid w:val="00CC37F7"/>
    <w:rsid w:val="00CC6D84"/>
    <w:rsid w:val="00CC7E21"/>
    <w:rsid w:val="00CD34B7"/>
    <w:rsid w:val="00CD365D"/>
    <w:rsid w:val="00CD3DBD"/>
    <w:rsid w:val="00CD4932"/>
    <w:rsid w:val="00CE02E8"/>
    <w:rsid w:val="00CE43D7"/>
    <w:rsid w:val="00CE7B24"/>
    <w:rsid w:val="00CE7C4C"/>
    <w:rsid w:val="00CF434B"/>
    <w:rsid w:val="00CF5E31"/>
    <w:rsid w:val="00CF77B9"/>
    <w:rsid w:val="00D00158"/>
    <w:rsid w:val="00D02DDE"/>
    <w:rsid w:val="00D05101"/>
    <w:rsid w:val="00D05384"/>
    <w:rsid w:val="00D06977"/>
    <w:rsid w:val="00D1075B"/>
    <w:rsid w:val="00D115CC"/>
    <w:rsid w:val="00D12DC5"/>
    <w:rsid w:val="00D136F6"/>
    <w:rsid w:val="00D13E45"/>
    <w:rsid w:val="00D15C53"/>
    <w:rsid w:val="00D23033"/>
    <w:rsid w:val="00D31514"/>
    <w:rsid w:val="00D32224"/>
    <w:rsid w:val="00D32D39"/>
    <w:rsid w:val="00D34158"/>
    <w:rsid w:val="00D349B1"/>
    <w:rsid w:val="00D55230"/>
    <w:rsid w:val="00D5579E"/>
    <w:rsid w:val="00D573AD"/>
    <w:rsid w:val="00D61097"/>
    <w:rsid w:val="00D62F2B"/>
    <w:rsid w:val="00D644DF"/>
    <w:rsid w:val="00D65395"/>
    <w:rsid w:val="00D6729B"/>
    <w:rsid w:val="00D76C27"/>
    <w:rsid w:val="00D80C71"/>
    <w:rsid w:val="00D822CD"/>
    <w:rsid w:val="00D828CE"/>
    <w:rsid w:val="00D844BF"/>
    <w:rsid w:val="00D97454"/>
    <w:rsid w:val="00DB165A"/>
    <w:rsid w:val="00DC1DF6"/>
    <w:rsid w:val="00DD339A"/>
    <w:rsid w:val="00DE681E"/>
    <w:rsid w:val="00DF2C54"/>
    <w:rsid w:val="00DF51E9"/>
    <w:rsid w:val="00E022D4"/>
    <w:rsid w:val="00E04982"/>
    <w:rsid w:val="00E04C18"/>
    <w:rsid w:val="00E11C98"/>
    <w:rsid w:val="00E254DD"/>
    <w:rsid w:val="00E32CAA"/>
    <w:rsid w:val="00E34AAF"/>
    <w:rsid w:val="00E34F80"/>
    <w:rsid w:val="00E409A8"/>
    <w:rsid w:val="00E42C17"/>
    <w:rsid w:val="00E51D66"/>
    <w:rsid w:val="00E5586F"/>
    <w:rsid w:val="00E57A69"/>
    <w:rsid w:val="00E57E51"/>
    <w:rsid w:val="00E57E96"/>
    <w:rsid w:val="00E60632"/>
    <w:rsid w:val="00E70CB5"/>
    <w:rsid w:val="00E83692"/>
    <w:rsid w:val="00E83D42"/>
    <w:rsid w:val="00E848E5"/>
    <w:rsid w:val="00E93976"/>
    <w:rsid w:val="00E95276"/>
    <w:rsid w:val="00EA0263"/>
    <w:rsid w:val="00EA0359"/>
    <w:rsid w:val="00EC124E"/>
    <w:rsid w:val="00EC1786"/>
    <w:rsid w:val="00EC3377"/>
    <w:rsid w:val="00EC4A5A"/>
    <w:rsid w:val="00EE16D1"/>
    <w:rsid w:val="00EE1CF5"/>
    <w:rsid w:val="00EE279B"/>
    <w:rsid w:val="00F0188A"/>
    <w:rsid w:val="00F03559"/>
    <w:rsid w:val="00F04AFA"/>
    <w:rsid w:val="00F06EFB"/>
    <w:rsid w:val="00F13C95"/>
    <w:rsid w:val="00F14E6D"/>
    <w:rsid w:val="00F21A3D"/>
    <w:rsid w:val="00F21FB2"/>
    <w:rsid w:val="00F254D8"/>
    <w:rsid w:val="00F34C4D"/>
    <w:rsid w:val="00F40D2B"/>
    <w:rsid w:val="00F42B46"/>
    <w:rsid w:val="00F563A2"/>
    <w:rsid w:val="00F8368B"/>
    <w:rsid w:val="00F85441"/>
    <w:rsid w:val="00F8697B"/>
    <w:rsid w:val="00F902B9"/>
    <w:rsid w:val="00F92314"/>
    <w:rsid w:val="00F9400D"/>
    <w:rsid w:val="00F942AF"/>
    <w:rsid w:val="00FA1083"/>
    <w:rsid w:val="00FA7A6C"/>
    <w:rsid w:val="00FB0318"/>
    <w:rsid w:val="00FC585D"/>
    <w:rsid w:val="00FC5D3C"/>
    <w:rsid w:val="00FD39AA"/>
    <w:rsid w:val="00FD5483"/>
    <w:rsid w:val="00FD69FC"/>
    <w:rsid w:val="00FE5DCD"/>
    <w:rsid w:val="00FF0146"/>
    <w:rsid w:val="102AF5F0"/>
    <w:rsid w:val="1078968D"/>
    <w:rsid w:val="10B8E576"/>
    <w:rsid w:val="12A6E153"/>
    <w:rsid w:val="271D4E50"/>
    <w:rsid w:val="43BFBFFC"/>
    <w:rsid w:val="5162A8D6"/>
    <w:rsid w:val="611EFACA"/>
    <w:rsid w:val="74F0E152"/>
    <w:rsid w:val="78588AFB"/>
    <w:rsid w:val="7E9467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775C50"/>
  <w15:docId w15:val="{0159E36D-C7EC-4A1C-9DB7-5F49B36F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1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6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679A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8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745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97454"/>
  </w:style>
  <w:style w:type="paragraph" w:styleId="Footer">
    <w:name w:val="footer"/>
    <w:basedOn w:val="Normal"/>
    <w:link w:val="FooterChar"/>
    <w:uiPriority w:val="99"/>
    <w:unhideWhenUsed/>
    <w:rsid w:val="00D9745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97454"/>
  </w:style>
  <w:style w:type="paragraph" w:styleId="BalloonText">
    <w:name w:val="Balloon Text"/>
    <w:basedOn w:val="Normal"/>
    <w:link w:val="BalloonTextChar"/>
    <w:uiPriority w:val="99"/>
    <w:semiHidden/>
    <w:unhideWhenUsed/>
    <w:rsid w:val="00D97454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54"/>
    <w:rPr>
      <w:rFonts w:ascii="Lucida Grande" w:hAnsi="Lucida Grande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5679A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8"/>
      <w:lang w:eastAsia="zh-CN" w:bidi="th-TH"/>
    </w:rPr>
  </w:style>
  <w:style w:type="character" w:customStyle="1" w:styleId="wcontent-1609053687519">
    <w:name w:val="wcontent-1609053687519"/>
    <w:basedOn w:val="DefaultParagraphFont"/>
    <w:rsid w:val="005679A6"/>
  </w:style>
  <w:style w:type="character" w:styleId="Strong">
    <w:name w:val="Strong"/>
    <w:basedOn w:val="DefaultParagraphFont"/>
    <w:uiPriority w:val="22"/>
    <w:qFormat/>
    <w:rsid w:val="005679A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815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F69D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zh-CN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4F3AF5"/>
    <w:pPr>
      <w:ind w:left="720"/>
      <w:contextualSpacing/>
    </w:pPr>
  </w:style>
  <w:style w:type="paragraph" w:styleId="Revision">
    <w:name w:val="Revision"/>
    <w:hidden/>
    <w:uiPriority w:val="99"/>
    <w:semiHidden/>
    <w:rsid w:val="00D80C71"/>
    <w:pPr>
      <w:spacing w:after="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836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2F3359"/>
    <w:rPr>
      <w:i/>
      <w:iCs/>
    </w:rPr>
  </w:style>
  <w:style w:type="paragraph" w:customStyle="1" w:styleId="mt-2">
    <w:name w:val="mt-2"/>
    <w:basedOn w:val="Normal"/>
    <w:rsid w:val="00300A5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 w:bidi="th-TH"/>
    </w:rPr>
  </w:style>
  <w:style w:type="paragraph" w:customStyle="1" w:styleId="mb-5">
    <w:name w:val="mb-5"/>
    <w:basedOn w:val="Normal"/>
    <w:rsid w:val="00CC058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 w:bidi="th-TH"/>
    </w:rPr>
  </w:style>
  <w:style w:type="table" w:styleId="TableGrid">
    <w:name w:val="Table Grid"/>
    <w:basedOn w:val="TableNormal"/>
    <w:uiPriority w:val="39"/>
    <w:rsid w:val="00284F75"/>
    <w:pPr>
      <w:spacing w:after="0"/>
    </w:pPr>
    <w:rPr>
      <w:rFonts w:eastAsiaTheme="minorHAnsi"/>
      <w:sz w:val="22"/>
      <w:szCs w:val="28"/>
      <w:lang w:eastAsia="en-US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284F75"/>
  </w:style>
  <w:style w:type="character" w:styleId="Hyperlink">
    <w:name w:val="Hyperlink"/>
    <w:basedOn w:val="DefaultParagraphFont"/>
    <w:uiPriority w:val="99"/>
    <w:unhideWhenUsed/>
    <w:rsid w:val="00CB67E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67E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F01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1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1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38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1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738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0654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9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8231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7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AF62596045FE4EAA09750D41CE1BBA" ma:contentTypeVersion="18" ma:contentTypeDescription="Create a new document." ma:contentTypeScope="" ma:versionID="e208f0e8eeebc9c5cc31a45452c49961">
  <xsd:schema xmlns:xsd="http://www.w3.org/2001/XMLSchema" xmlns:xs="http://www.w3.org/2001/XMLSchema" xmlns:p="http://schemas.microsoft.com/office/2006/metadata/properties" xmlns:ns3="384fcabc-63c2-40ec-a55a-d04ae415d495" xmlns:ns4="f6129ff4-6575-42a7-9e0c-5b3a6795b6ad" targetNamespace="http://schemas.microsoft.com/office/2006/metadata/properties" ma:root="true" ma:fieldsID="624f0d7bb281ee0740224610d54248c4" ns3:_="" ns4:_="">
    <xsd:import namespace="384fcabc-63c2-40ec-a55a-d04ae415d495"/>
    <xsd:import namespace="f6129ff4-6575-42a7-9e0c-5b3a6795b6a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fcabc-63c2-40ec-a55a-d04ae415d4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29ff4-6575-42a7-9e0c-5b3a6795b6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129ff4-6575-42a7-9e0c-5b3a6795b6a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A87877-E43F-4A35-A0B2-A71D97572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4fcabc-63c2-40ec-a55a-d04ae415d495"/>
    <ds:schemaRef ds:uri="f6129ff4-6575-42a7-9e0c-5b3a6795b6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C368D5-4559-403A-BBAE-1B1A7DEFB18A}">
  <ds:schemaRefs>
    <ds:schemaRef ds:uri="http://schemas.microsoft.com/office/2006/metadata/properties"/>
    <ds:schemaRef ds:uri="http://schemas.microsoft.com/office/infopath/2007/PartnerControls"/>
    <ds:schemaRef ds:uri="f6129ff4-6575-42a7-9e0c-5b3a6795b6ad"/>
  </ds:schemaRefs>
</ds:datastoreItem>
</file>

<file path=customXml/itemProps3.xml><?xml version="1.0" encoding="utf-8"?>
<ds:datastoreItem xmlns:ds="http://schemas.openxmlformats.org/officeDocument/2006/customXml" ds:itemID="{F3094D6D-9D32-4305-8A39-618C2228E2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E81652-FFD8-40D7-962B-16EAAAEE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Kiattikhun</dc:creator>
  <cp:lastModifiedBy>Manatcha Raksamata</cp:lastModifiedBy>
  <cp:revision>4</cp:revision>
  <cp:lastPrinted>2025-06-30T23:57:00Z</cp:lastPrinted>
  <dcterms:created xsi:type="dcterms:W3CDTF">2025-07-01T13:28:00Z</dcterms:created>
  <dcterms:modified xsi:type="dcterms:W3CDTF">2025-07-01T13:32:00Z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2025-05-08T11:14:21Z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90305e65-60c9-4a93-8e2d-bce2e5ff296d</vt:lpwstr>
  </property>
  <property fmtid="{D5CDD505-2E9C-101B-9397-08002B2CF9AE}" pid="8" name="MSIP_Label_282ec11f-0307-4ba2-9c7f-1e910abb2b8a_ContentBits">
    <vt:lpwstr>0</vt:lpwstr>
  </property>
  <property fmtid="{D5CDD505-2E9C-101B-9397-08002B2CF9AE}" pid="9" name="MSIP_Label_282ec11f-0307-4ba2-9c7f-1e910abb2b8a_Tag">
    <vt:lpwstr>10, 3, 0, 2</vt:lpwstr>
  </property>
  <property fmtid="{D5CDD505-2E9C-101B-9397-08002B2CF9AE}" pid="10" name="GrammarlyDocumentId">
    <vt:lpwstr>acf5af7b-fb6d-4b47-8687-514f6794021e</vt:lpwstr>
  </property>
  <property fmtid="{D5CDD505-2E9C-101B-9397-08002B2CF9AE}" pid="11" name="ContentTypeId">
    <vt:lpwstr>0x01010042AF62596045FE4EAA09750D41CE1BBA</vt:lpwstr>
  </property>
  <property fmtid="{D5CDD505-2E9C-101B-9397-08002B2CF9AE}" pid="12" name="MediaServiceImageTags">
    <vt:lpwstr/>
  </property>
</Properties>
</file>