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752077" w14:textId="754E30F8" w:rsidR="00D751A4" w:rsidRDefault="00D751A4" w:rsidP="006D03CE">
      <w:pPr>
        <w:spacing w:after="0"/>
        <w:jc w:val="center"/>
        <w:rPr>
          <w:rFonts w:asciiTheme="minorBidi" w:hAnsiTheme="minorBidi"/>
          <w:b/>
          <w:bCs/>
          <w:sz w:val="36"/>
          <w:szCs w:val="36"/>
          <w:bdr w:val="none" w:sz="0" w:space="0" w:color="auto" w:frame="1"/>
          <w:shd w:val="clear" w:color="auto" w:fill="FFFFFF"/>
        </w:rPr>
      </w:pPr>
      <w:r w:rsidRPr="00F8225B">
        <w:rPr>
          <w:rFonts w:asciiTheme="minorBidi" w:hAnsiTheme="minorBidi"/>
          <w:b/>
          <w:bCs/>
          <w:sz w:val="36"/>
          <w:szCs w:val="36"/>
          <w:bdr w:val="none" w:sz="0" w:space="0" w:color="auto" w:frame="1"/>
          <w:shd w:val="clear" w:color="auto" w:fill="FFFFFF"/>
        </w:rPr>
        <w:t>L</w:t>
      </w:r>
      <w:r w:rsidR="00B14201">
        <w:rPr>
          <w:rFonts w:asciiTheme="minorBidi" w:hAnsiTheme="minorBidi"/>
          <w:b/>
          <w:bCs/>
          <w:sz w:val="36"/>
          <w:szCs w:val="36"/>
          <w:bdr w:val="none" w:sz="0" w:space="0" w:color="auto" w:frame="1"/>
          <w:shd w:val="clear" w:color="auto" w:fill="FFFFFF"/>
        </w:rPr>
        <w:t>ION</w:t>
      </w:r>
      <w:bookmarkStart w:id="0" w:name="_GoBack"/>
      <w:bookmarkEnd w:id="0"/>
      <w:r w:rsidRPr="00F8225B">
        <w:rPr>
          <w:rFonts w:asciiTheme="minorBidi" w:hAnsiTheme="minorBidi"/>
          <w:b/>
          <w:bCs/>
          <w:sz w:val="36"/>
          <w:szCs w:val="36"/>
          <w:bdr w:val="none" w:sz="0" w:space="0" w:color="auto" w:frame="1"/>
          <w:shd w:val="clear" w:color="auto" w:fill="FFFFFF"/>
        </w:rPr>
        <w:t xml:space="preserve"> and SCGC Launch New PAO Liquid Detergent Packaging Featuring High</w:t>
      </w:r>
      <w:r w:rsidR="00B7623B">
        <w:rPr>
          <w:rFonts w:asciiTheme="minorBidi" w:hAnsiTheme="minorBidi"/>
          <w:b/>
          <w:bCs/>
          <w:sz w:val="36"/>
          <w:szCs w:val="36"/>
          <w:bdr w:val="none" w:sz="0" w:space="0" w:color="auto" w:frame="1"/>
          <w:shd w:val="clear" w:color="auto" w:fill="FFFFFF"/>
        </w:rPr>
        <w:t xml:space="preserve"> </w:t>
      </w:r>
      <w:r w:rsidRPr="00F8225B">
        <w:rPr>
          <w:rFonts w:asciiTheme="minorBidi" w:hAnsiTheme="minorBidi"/>
          <w:b/>
          <w:bCs/>
          <w:sz w:val="36"/>
          <w:szCs w:val="36"/>
          <w:bdr w:val="none" w:sz="0" w:space="0" w:color="auto" w:frame="1"/>
          <w:shd w:val="clear" w:color="auto" w:fill="FFFFFF"/>
        </w:rPr>
        <w:t>Quality Odorless PCR Resin for Bottles and Caps, Maintaining Fragrance and Product Integrity, Enhancing Competitiveness for Global Markets</w:t>
      </w:r>
    </w:p>
    <w:p w14:paraId="0A1C0DA6" w14:textId="77777777" w:rsidR="00A24602" w:rsidRPr="00F8225B" w:rsidRDefault="00A24602" w:rsidP="00D751A4">
      <w:pPr>
        <w:spacing w:after="0"/>
        <w:jc w:val="center"/>
        <w:rPr>
          <w:rFonts w:asciiTheme="minorBidi" w:hAnsiTheme="minorBidi"/>
          <w:b/>
          <w:bCs/>
          <w:sz w:val="36"/>
          <w:szCs w:val="36"/>
          <w:bdr w:val="none" w:sz="0" w:space="0" w:color="auto" w:frame="1"/>
          <w:shd w:val="clear" w:color="auto" w:fill="FFFFFF"/>
        </w:rPr>
      </w:pPr>
    </w:p>
    <w:p w14:paraId="17C3ADF4" w14:textId="12896A20" w:rsidR="00807ABC" w:rsidRPr="007C6AFB" w:rsidRDefault="00BF389E" w:rsidP="00B7623B">
      <w:pPr>
        <w:jc w:val="center"/>
        <w:rPr>
          <w:rFonts w:asciiTheme="minorBidi" w:hAnsiTheme="minorBidi"/>
          <w:b/>
          <w:bCs/>
          <w:sz w:val="32"/>
          <w:szCs w:val="32"/>
        </w:rPr>
      </w:pPr>
      <w:r>
        <w:rPr>
          <w:rFonts w:asciiTheme="minorBidi" w:hAnsiTheme="minorBidi"/>
          <w:b/>
          <w:bCs/>
          <w:noProof/>
          <w:sz w:val="32"/>
          <w:szCs w:val="32"/>
        </w:rPr>
        <w:drawing>
          <wp:inline distT="0" distB="0" distL="0" distR="0" wp14:anchorId="3CB8FEB4" wp14:editId="458A8A9F">
            <wp:extent cx="5943600" cy="3169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on Artwork_final (E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3169920"/>
                    </a:xfrm>
                    <a:prstGeom prst="rect">
                      <a:avLst/>
                    </a:prstGeom>
                  </pic:spPr>
                </pic:pic>
              </a:graphicData>
            </a:graphic>
          </wp:inline>
        </w:drawing>
      </w:r>
    </w:p>
    <w:p w14:paraId="1742D6A3" w14:textId="77777777" w:rsidR="00B7623B" w:rsidRDefault="00B7623B" w:rsidP="000500D1">
      <w:pPr>
        <w:spacing w:after="0"/>
        <w:jc w:val="both"/>
        <w:rPr>
          <w:rFonts w:asciiTheme="minorBidi" w:hAnsiTheme="minorBidi"/>
          <w:b/>
          <w:bCs/>
          <w:sz w:val="32"/>
          <w:szCs w:val="32"/>
        </w:rPr>
      </w:pPr>
    </w:p>
    <w:p w14:paraId="76873439" w14:textId="3CDB476B" w:rsidR="00C52274" w:rsidRDefault="00B7623B" w:rsidP="00C52274">
      <w:pPr>
        <w:jc w:val="both"/>
        <w:rPr>
          <w:rFonts w:asciiTheme="minorBidi" w:hAnsiTheme="minorBidi"/>
          <w:sz w:val="32"/>
          <w:szCs w:val="32"/>
        </w:rPr>
      </w:pPr>
      <w:r w:rsidRPr="00B82D37">
        <w:rPr>
          <w:rFonts w:asciiTheme="minorBidi" w:hAnsiTheme="minorBidi"/>
          <w:b/>
          <w:bCs/>
          <w:sz w:val="32"/>
          <w:szCs w:val="32"/>
        </w:rPr>
        <w:t>Bangkok – February 28, 2025</w:t>
      </w:r>
      <w:r w:rsidRPr="00B82D37">
        <w:rPr>
          <w:rFonts w:asciiTheme="minorBidi" w:hAnsiTheme="minorBidi"/>
          <w:sz w:val="32"/>
          <w:szCs w:val="32"/>
        </w:rPr>
        <w:t xml:space="preserve"> – </w:t>
      </w:r>
      <w:r w:rsidRPr="00B82D37">
        <w:rPr>
          <w:rFonts w:asciiTheme="minorBidi" w:hAnsiTheme="minorBidi"/>
          <w:b/>
          <w:bCs/>
          <w:sz w:val="32"/>
          <w:szCs w:val="32"/>
        </w:rPr>
        <w:t>Lion Corporation (Thailand),</w:t>
      </w:r>
      <w:r w:rsidRPr="00B82D37">
        <w:rPr>
          <w:rFonts w:asciiTheme="minorBidi" w:hAnsiTheme="minorBidi"/>
          <w:sz w:val="32"/>
          <w:szCs w:val="32"/>
        </w:rPr>
        <w:t xml:space="preserve"> a leading manufacturer and distributor of consumer goods committed to developing and maintaining standards to deliver quality products to consumers, has partnered with </w:t>
      </w:r>
      <w:r w:rsidRPr="00B82D37">
        <w:rPr>
          <w:rFonts w:asciiTheme="minorBidi" w:hAnsiTheme="minorBidi"/>
          <w:b/>
          <w:bCs/>
          <w:sz w:val="32"/>
          <w:szCs w:val="32"/>
        </w:rPr>
        <w:t>SCG Chemicals</w:t>
      </w:r>
      <w:r w:rsidRPr="00F8225B">
        <w:rPr>
          <w:rFonts w:asciiTheme="minorBidi" w:hAnsiTheme="minorBidi"/>
          <w:b/>
          <w:bCs/>
          <w:sz w:val="32"/>
          <w:szCs w:val="32"/>
        </w:rPr>
        <w:t xml:space="preserve">, or </w:t>
      </w:r>
      <w:r w:rsidRPr="00B82D37">
        <w:rPr>
          <w:rFonts w:asciiTheme="minorBidi" w:hAnsiTheme="minorBidi"/>
          <w:b/>
          <w:bCs/>
          <w:sz w:val="32"/>
          <w:szCs w:val="32"/>
        </w:rPr>
        <w:t>SCGC, a leading integrated polymer business for sustainability, to launch green packaging for the liquid laundry detergent “PAO.”</w:t>
      </w:r>
      <w:r w:rsidRPr="00F8225B">
        <w:rPr>
          <w:rFonts w:asciiTheme="minorBidi" w:hAnsiTheme="minorBidi"/>
          <w:b/>
          <w:bCs/>
          <w:sz w:val="32"/>
          <w:szCs w:val="32"/>
        </w:rPr>
        <w:t xml:space="preserve"> </w:t>
      </w:r>
      <w:r w:rsidRPr="00B82D37">
        <w:rPr>
          <w:rFonts w:asciiTheme="minorBidi" w:hAnsiTheme="minorBidi"/>
          <w:b/>
          <w:bCs/>
          <w:sz w:val="32"/>
          <w:szCs w:val="32"/>
        </w:rPr>
        <w:t xml:space="preserve">This </w:t>
      </w:r>
      <w:r w:rsidRPr="00F8225B">
        <w:rPr>
          <w:rFonts w:asciiTheme="minorBidi" w:hAnsiTheme="minorBidi"/>
          <w:b/>
          <w:bCs/>
          <w:sz w:val="32"/>
          <w:szCs w:val="32"/>
        </w:rPr>
        <w:t>green</w:t>
      </w:r>
      <w:r w:rsidRPr="00B82D37">
        <w:rPr>
          <w:rFonts w:asciiTheme="minorBidi" w:hAnsiTheme="minorBidi"/>
          <w:b/>
          <w:bCs/>
          <w:sz w:val="32"/>
          <w:szCs w:val="32"/>
        </w:rPr>
        <w:t xml:space="preserve"> packaging features both </w:t>
      </w:r>
      <w:r w:rsidRPr="00F01F15">
        <w:rPr>
          <w:rFonts w:asciiTheme="minorBidi" w:hAnsiTheme="minorBidi"/>
          <w:b/>
          <w:bCs/>
          <w:sz w:val="32"/>
          <w:szCs w:val="32"/>
        </w:rPr>
        <w:t>a bottle and cap</w:t>
      </w:r>
      <w:r w:rsidRPr="00B82D37">
        <w:rPr>
          <w:rFonts w:asciiTheme="minorBidi" w:hAnsiTheme="minorBidi"/>
          <w:b/>
          <w:bCs/>
          <w:sz w:val="32"/>
          <w:szCs w:val="32"/>
        </w:rPr>
        <w:t xml:space="preserve"> made from High</w:t>
      </w:r>
      <w:r>
        <w:rPr>
          <w:rFonts w:asciiTheme="minorBidi" w:hAnsiTheme="minorBidi"/>
          <w:b/>
          <w:bCs/>
          <w:sz w:val="32"/>
          <w:szCs w:val="32"/>
        </w:rPr>
        <w:t xml:space="preserve"> </w:t>
      </w:r>
      <w:r w:rsidRPr="00B82D37">
        <w:rPr>
          <w:rFonts w:asciiTheme="minorBidi" w:hAnsiTheme="minorBidi"/>
          <w:b/>
          <w:bCs/>
          <w:sz w:val="32"/>
          <w:szCs w:val="32"/>
        </w:rPr>
        <w:t>Quality Odorless PCR Resin</w:t>
      </w:r>
      <w:r w:rsidRPr="00F8225B">
        <w:rPr>
          <w:rFonts w:asciiTheme="minorBidi" w:hAnsiTheme="minorBidi"/>
          <w:b/>
          <w:bCs/>
          <w:sz w:val="32"/>
          <w:szCs w:val="32"/>
        </w:rPr>
        <w:t xml:space="preserve"> under </w:t>
      </w:r>
      <w:r w:rsidRPr="00B82D37">
        <w:rPr>
          <w:rFonts w:asciiTheme="minorBidi" w:hAnsiTheme="minorBidi"/>
          <w:b/>
          <w:bCs/>
          <w:sz w:val="32"/>
          <w:szCs w:val="32"/>
        </w:rPr>
        <w:t xml:space="preserve">SCGC </w:t>
      </w:r>
      <w:r w:rsidRPr="006D03CE">
        <w:rPr>
          <w:rFonts w:asciiTheme="minorBidi" w:hAnsiTheme="minorBidi"/>
          <w:b/>
          <w:bCs/>
          <w:sz w:val="32"/>
          <w:szCs w:val="32"/>
        </w:rPr>
        <w:t>GREEN POLYMER</w:t>
      </w:r>
      <w:r w:rsidRPr="006D03CE">
        <w:rPr>
          <w:rFonts w:asciiTheme="minorBidi" w:hAnsiTheme="minorBidi"/>
          <w:b/>
          <w:bCs/>
          <w:sz w:val="32"/>
          <w:szCs w:val="32"/>
          <w:vertAlign w:val="superscript"/>
        </w:rPr>
        <w:t>TM</w:t>
      </w:r>
      <w:r w:rsidRPr="006D03CE">
        <w:rPr>
          <w:rFonts w:asciiTheme="minorBidi" w:hAnsiTheme="minorBidi"/>
          <w:sz w:val="32"/>
          <w:szCs w:val="32"/>
        </w:rPr>
        <w:t>. Certified</w:t>
      </w:r>
      <w:r w:rsidRPr="00B82D37">
        <w:rPr>
          <w:rFonts w:asciiTheme="minorBidi" w:hAnsiTheme="minorBidi"/>
          <w:sz w:val="32"/>
          <w:szCs w:val="32"/>
        </w:rPr>
        <w:t xml:space="preserve"> by the Global Recycled Standard (GRS), this </w:t>
      </w:r>
      <w:r w:rsidRPr="00F8225B">
        <w:rPr>
          <w:rFonts w:asciiTheme="minorBidi" w:hAnsiTheme="minorBidi"/>
          <w:sz w:val="32"/>
          <w:szCs w:val="32"/>
        </w:rPr>
        <w:t>resin</w:t>
      </w:r>
      <w:r w:rsidRPr="00B82D37">
        <w:rPr>
          <w:rFonts w:asciiTheme="minorBidi" w:hAnsiTheme="minorBidi"/>
          <w:sz w:val="32"/>
          <w:szCs w:val="32"/>
        </w:rPr>
        <w:t xml:space="preserve"> allows full traceability of raw material sources used in the recycling process. The initiative underscores efficient resource utilization</w:t>
      </w:r>
      <w:r w:rsidR="00F01F15">
        <w:rPr>
          <w:rFonts w:asciiTheme="minorBidi" w:hAnsiTheme="minorBidi"/>
          <w:sz w:val="32"/>
          <w:szCs w:val="32"/>
        </w:rPr>
        <w:t xml:space="preserve">, following </w:t>
      </w:r>
      <w:r w:rsidRPr="00B82D37">
        <w:rPr>
          <w:rFonts w:asciiTheme="minorBidi" w:hAnsiTheme="minorBidi"/>
          <w:sz w:val="32"/>
          <w:szCs w:val="32"/>
        </w:rPr>
        <w:t>circular economy principles, and lowers greenhouse gas emissions. It further supports the transition towards a low-carbon society by embracing a Low Waste, Low Carbon approach.</w:t>
      </w:r>
      <w:r w:rsidRPr="00F8225B">
        <w:rPr>
          <w:rFonts w:asciiTheme="minorBidi" w:hAnsiTheme="minorBidi"/>
          <w:sz w:val="32"/>
          <w:szCs w:val="32"/>
        </w:rPr>
        <w:t xml:space="preserve"> </w:t>
      </w:r>
      <w:r w:rsidRPr="00B82D37">
        <w:rPr>
          <w:rFonts w:asciiTheme="minorBidi" w:hAnsiTheme="minorBidi"/>
          <w:sz w:val="32"/>
          <w:szCs w:val="32"/>
        </w:rPr>
        <w:t xml:space="preserve">Lion Corporation also announced plans to export </w:t>
      </w:r>
      <w:r w:rsidRPr="00F8225B">
        <w:rPr>
          <w:rFonts w:asciiTheme="minorBidi" w:hAnsiTheme="minorBidi"/>
          <w:sz w:val="32"/>
          <w:szCs w:val="32"/>
        </w:rPr>
        <w:t xml:space="preserve">the product </w:t>
      </w:r>
      <w:r w:rsidRPr="00B82D37">
        <w:rPr>
          <w:rFonts w:asciiTheme="minorBidi" w:hAnsiTheme="minorBidi"/>
          <w:sz w:val="32"/>
          <w:szCs w:val="32"/>
        </w:rPr>
        <w:t xml:space="preserve">to </w:t>
      </w:r>
      <w:r w:rsidRPr="00F8225B">
        <w:rPr>
          <w:rFonts w:asciiTheme="minorBidi" w:hAnsiTheme="minorBidi"/>
          <w:sz w:val="32"/>
          <w:szCs w:val="32"/>
        </w:rPr>
        <w:t>global</w:t>
      </w:r>
      <w:r w:rsidRPr="00B82D37">
        <w:rPr>
          <w:rFonts w:asciiTheme="minorBidi" w:hAnsiTheme="minorBidi"/>
          <w:sz w:val="32"/>
          <w:szCs w:val="32"/>
        </w:rPr>
        <w:t xml:space="preserve"> markets, including the Middle East and Europe, </w:t>
      </w:r>
      <w:r w:rsidRPr="00F8225B">
        <w:rPr>
          <w:rFonts w:asciiTheme="minorBidi" w:hAnsiTheme="minorBidi"/>
          <w:sz w:val="32"/>
          <w:szCs w:val="32"/>
        </w:rPr>
        <w:t>by</w:t>
      </w:r>
      <w:r w:rsidRPr="00B82D37">
        <w:rPr>
          <w:rFonts w:asciiTheme="minorBidi" w:hAnsiTheme="minorBidi"/>
          <w:sz w:val="32"/>
          <w:szCs w:val="32"/>
        </w:rPr>
        <w:t xml:space="preserve"> February 2025.</w:t>
      </w:r>
    </w:p>
    <w:p w14:paraId="50B91D40" w14:textId="122F1775" w:rsidR="00B7623B" w:rsidRPr="00C52274" w:rsidRDefault="00B7623B" w:rsidP="00C52274">
      <w:pPr>
        <w:ind w:firstLine="720"/>
        <w:jc w:val="both"/>
        <w:rPr>
          <w:rFonts w:asciiTheme="minorBidi" w:hAnsiTheme="minorBidi"/>
          <w:sz w:val="32"/>
          <w:szCs w:val="32"/>
        </w:rPr>
      </w:pPr>
      <w:r w:rsidRPr="00F8225B">
        <w:rPr>
          <w:rFonts w:asciiTheme="minorBidi" w:hAnsiTheme="minorBidi"/>
          <w:sz w:val="32"/>
          <w:szCs w:val="32"/>
        </w:rPr>
        <w:lastRenderedPageBreak/>
        <w:t xml:space="preserve">A key highlight of the collaboration between </w:t>
      </w:r>
      <w:r w:rsidR="00D50965" w:rsidRPr="00D50965">
        <w:rPr>
          <w:rFonts w:asciiTheme="minorBidi" w:hAnsiTheme="minorBidi"/>
          <w:sz w:val="32"/>
          <w:szCs w:val="32"/>
        </w:rPr>
        <w:t xml:space="preserve">Lion Corporation (Thailand) </w:t>
      </w:r>
      <w:r w:rsidRPr="006D03CE">
        <w:rPr>
          <w:rFonts w:asciiTheme="minorBidi" w:hAnsiTheme="minorBidi"/>
          <w:sz w:val="32"/>
          <w:szCs w:val="32"/>
        </w:rPr>
        <w:t>and</w:t>
      </w:r>
      <w:r w:rsidR="005A365F" w:rsidRPr="006D03CE">
        <w:rPr>
          <w:rFonts w:asciiTheme="minorBidi" w:hAnsiTheme="minorBidi"/>
          <w:sz w:val="32"/>
          <w:szCs w:val="32"/>
          <w:cs/>
        </w:rPr>
        <w:t xml:space="preserve"> </w:t>
      </w:r>
      <w:r w:rsidR="005A365F" w:rsidRPr="006D03CE">
        <w:rPr>
          <w:rFonts w:asciiTheme="minorBidi" w:hAnsiTheme="minorBidi"/>
          <w:sz w:val="32"/>
          <w:szCs w:val="32"/>
        </w:rPr>
        <w:t>SCGC</w:t>
      </w:r>
      <w:r w:rsidRPr="00F8225B">
        <w:rPr>
          <w:rFonts w:asciiTheme="minorBidi" w:hAnsiTheme="minorBidi"/>
          <w:sz w:val="32"/>
          <w:szCs w:val="32"/>
        </w:rPr>
        <w:t xml:space="preserve"> in developing this green packaging is </w:t>
      </w:r>
      <w:r w:rsidRPr="00F8225B">
        <w:rPr>
          <w:rFonts w:asciiTheme="minorBidi" w:hAnsiTheme="minorBidi"/>
          <w:b/>
          <w:bCs/>
          <w:sz w:val="32"/>
          <w:szCs w:val="32"/>
        </w:rPr>
        <w:t xml:space="preserve">the continuous </w:t>
      </w:r>
      <w:r w:rsidR="00D50965" w:rsidRPr="00F8225B">
        <w:rPr>
          <w:rFonts w:asciiTheme="minorBidi" w:hAnsiTheme="minorBidi"/>
          <w:b/>
          <w:bCs/>
          <w:sz w:val="32"/>
          <w:szCs w:val="32"/>
        </w:rPr>
        <w:t>progression</w:t>
      </w:r>
      <w:r w:rsidRPr="00F8225B">
        <w:rPr>
          <w:rFonts w:asciiTheme="minorBidi" w:hAnsiTheme="minorBidi"/>
          <w:b/>
          <w:bCs/>
          <w:sz w:val="32"/>
          <w:szCs w:val="32"/>
        </w:rPr>
        <w:t xml:space="preserve"> of recycling innovations to create a better world</w:t>
      </w:r>
      <w:r w:rsidRPr="00F8225B">
        <w:rPr>
          <w:rFonts w:asciiTheme="minorBidi" w:hAnsiTheme="minorBidi"/>
          <w:sz w:val="32"/>
          <w:szCs w:val="32"/>
        </w:rPr>
        <w:t xml:space="preserve">. In 2022, </w:t>
      </w:r>
      <w:r w:rsidR="00D50965" w:rsidRPr="00BB5E1C">
        <w:rPr>
          <w:rFonts w:asciiTheme="minorBidi" w:hAnsiTheme="minorBidi"/>
          <w:sz w:val="32"/>
          <w:szCs w:val="32"/>
        </w:rPr>
        <w:t xml:space="preserve">Lion Corporation (Thailand) </w:t>
      </w:r>
      <w:r w:rsidRPr="00F8225B">
        <w:rPr>
          <w:rFonts w:asciiTheme="minorBidi" w:hAnsiTheme="minorBidi"/>
          <w:sz w:val="32"/>
          <w:szCs w:val="32"/>
        </w:rPr>
        <w:t>pioneered the introduction of High</w:t>
      </w:r>
      <w:r>
        <w:rPr>
          <w:rFonts w:asciiTheme="minorBidi" w:hAnsiTheme="minorBidi"/>
          <w:sz w:val="32"/>
          <w:szCs w:val="32"/>
        </w:rPr>
        <w:t xml:space="preserve"> </w:t>
      </w:r>
      <w:r w:rsidRPr="00F8225B">
        <w:rPr>
          <w:rFonts w:asciiTheme="minorBidi" w:hAnsiTheme="minorBidi"/>
          <w:sz w:val="32"/>
          <w:szCs w:val="32"/>
        </w:rPr>
        <w:t xml:space="preserve">Quality Odorless PCR Resin from SCGC GREEN </w:t>
      </w:r>
      <w:r w:rsidRPr="006D03CE">
        <w:rPr>
          <w:rFonts w:asciiTheme="minorBidi" w:hAnsiTheme="minorBidi"/>
          <w:sz w:val="32"/>
          <w:szCs w:val="32"/>
        </w:rPr>
        <w:t>POLYMER</w:t>
      </w:r>
      <w:r w:rsidRPr="006D03CE">
        <w:rPr>
          <w:rFonts w:asciiTheme="minorBidi" w:hAnsiTheme="minorBidi"/>
          <w:sz w:val="32"/>
          <w:szCs w:val="32"/>
          <w:vertAlign w:val="superscript"/>
        </w:rPr>
        <w:t>TM</w:t>
      </w:r>
      <w:r w:rsidRPr="006D03CE">
        <w:rPr>
          <w:rFonts w:asciiTheme="minorBidi" w:hAnsiTheme="minorBidi"/>
          <w:sz w:val="32"/>
          <w:szCs w:val="32"/>
        </w:rPr>
        <w:t xml:space="preserve"> for the</w:t>
      </w:r>
      <w:r w:rsidRPr="00F8225B">
        <w:rPr>
          <w:rFonts w:asciiTheme="minorBidi" w:hAnsiTheme="minorBidi"/>
          <w:sz w:val="32"/>
          <w:szCs w:val="32"/>
        </w:rPr>
        <w:t xml:space="preserve"> first time in Thailand to produce recycled bottles for its PAO liquid laundry detergent. This initiative has now been expanded to include recycled caps, providing consumers with a liquid laundry detergent product that meets international quality standards and possesses a pleasant fragrance, packaged in green bottles and caps that fully preserve the product's integrity. This ensures no impact on the quality, scent, or texture of the product.</w:t>
      </w:r>
    </w:p>
    <w:p w14:paraId="53BACFCC" w14:textId="33A3A392" w:rsidR="00B7623B" w:rsidRPr="00F8225B" w:rsidRDefault="00B7623B" w:rsidP="00B7623B">
      <w:pPr>
        <w:spacing w:after="0"/>
        <w:ind w:firstLine="720"/>
        <w:jc w:val="thaiDistribute"/>
        <w:rPr>
          <w:rFonts w:asciiTheme="minorBidi" w:hAnsiTheme="minorBidi"/>
          <w:sz w:val="32"/>
          <w:szCs w:val="32"/>
        </w:rPr>
      </w:pPr>
      <w:r w:rsidRPr="006D03CE">
        <w:rPr>
          <w:rFonts w:asciiTheme="minorBidi" w:hAnsiTheme="minorBidi"/>
          <w:sz w:val="32"/>
          <w:szCs w:val="32"/>
        </w:rPr>
        <w:t>Lion Corporation (Thailand) and SCGC</w:t>
      </w:r>
      <w:r w:rsidRPr="00F8225B">
        <w:rPr>
          <w:rFonts w:asciiTheme="minorBidi" w:hAnsiTheme="minorBidi"/>
          <w:sz w:val="32"/>
          <w:szCs w:val="32"/>
        </w:rPr>
        <w:t xml:space="preserve"> have continuously collaborated on the development of sustainable packaging, including recycled packaging for "PAO" liquid laundry detergent, exceptionally lightweight recycled packaging using SMX™ technology for Lipon F and Pro dishwashing liquids, and Shokubutsu Monogatari shower cream, among other products.</w:t>
      </w:r>
    </w:p>
    <w:p w14:paraId="5411B0BA" w14:textId="77777777" w:rsidR="00C52274" w:rsidRDefault="00C52274" w:rsidP="00B7623B">
      <w:pPr>
        <w:pStyle w:val="NormalWeb"/>
        <w:shd w:val="clear" w:color="auto" w:fill="FFFFFF"/>
        <w:spacing w:before="0" w:beforeAutospacing="0" w:after="0" w:afterAutospacing="0"/>
        <w:jc w:val="both"/>
        <w:rPr>
          <w:rFonts w:asciiTheme="minorBidi" w:eastAsiaTheme="minorHAnsi" w:hAnsiTheme="minorBidi" w:cstheme="minorBidi"/>
          <w:b/>
          <w:bCs/>
          <w:sz w:val="32"/>
          <w:szCs w:val="32"/>
          <w:u w:val="single"/>
        </w:rPr>
      </w:pPr>
    </w:p>
    <w:p w14:paraId="7704F9A7" w14:textId="0E7B1F29" w:rsidR="00B7623B" w:rsidRPr="00F8225B" w:rsidRDefault="00B7623B" w:rsidP="00B7623B">
      <w:pPr>
        <w:pStyle w:val="NormalWeb"/>
        <w:shd w:val="clear" w:color="auto" w:fill="FFFFFF"/>
        <w:spacing w:before="0" w:beforeAutospacing="0" w:after="0" w:afterAutospacing="0"/>
        <w:jc w:val="both"/>
        <w:rPr>
          <w:rFonts w:asciiTheme="minorBidi" w:eastAsiaTheme="minorHAnsi" w:hAnsiTheme="minorBidi" w:cstheme="minorBidi"/>
          <w:b/>
          <w:bCs/>
          <w:sz w:val="32"/>
          <w:szCs w:val="32"/>
          <w:u w:val="single"/>
        </w:rPr>
      </w:pPr>
      <w:r w:rsidRPr="00F8225B">
        <w:rPr>
          <w:rFonts w:asciiTheme="minorBidi" w:eastAsiaTheme="minorHAnsi" w:hAnsiTheme="minorBidi" w:cstheme="minorBidi"/>
          <w:b/>
          <w:bCs/>
          <w:sz w:val="32"/>
          <w:szCs w:val="32"/>
          <w:u w:val="single"/>
        </w:rPr>
        <w:t xml:space="preserve">About Lion </w:t>
      </w:r>
      <w:r w:rsidR="00D50965" w:rsidRPr="00D50965">
        <w:rPr>
          <w:rFonts w:asciiTheme="minorBidi" w:eastAsiaTheme="minorHAnsi" w:hAnsiTheme="minorBidi" w:cstheme="minorBidi"/>
          <w:b/>
          <w:bCs/>
          <w:sz w:val="32"/>
          <w:szCs w:val="32"/>
          <w:u w:val="single"/>
        </w:rPr>
        <w:t xml:space="preserve">Corporation </w:t>
      </w:r>
      <w:r w:rsidRPr="00F8225B">
        <w:rPr>
          <w:rFonts w:asciiTheme="minorBidi" w:eastAsiaTheme="minorHAnsi" w:hAnsiTheme="minorBidi" w:cstheme="minorBidi"/>
          <w:b/>
          <w:bCs/>
          <w:sz w:val="32"/>
          <w:szCs w:val="32"/>
          <w:u w:val="single"/>
        </w:rPr>
        <w:t>(Thailand)</w:t>
      </w:r>
    </w:p>
    <w:p w14:paraId="14EA767A" w14:textId="5150EBD2" w:rsidR="00B7623B" w:rsidRPr="00F8225B" w:rsidRDefault="00B7623B" w:rsidP="00B7623B">
      <w:pPr>
        <w:pStyle w:val="NormalWeb"/>
        <w:shd w:val="clear" w:color="auto" w:fill="FFFFFF"/>
        <w:spacing w:before="0" w:beforeAutospacing="0" w:after="0" w:afterAutospacing="0"/>
        <w:jc w:val="both"/>
        <w:rPr>
          <w:rFonts w:asciiTheme="minorBidi" w:eastAsiaTheme="minorHAnsi" w:hAnsiTheme="minorBidi" w:cstheme="minorBidi"/>
          <w:sz w:val="32"/>
          <w:szCs w:val="32"/>
        </w:rPr>
      </w:pPr>
      <w:r w:rsidRPr="00F8225B">
        <w:rPr>
          <w:rFonts w:asciiTheme="minorBidi" w:eastAsiaTheme="minorHAnsi" w:hAnsiTheme="minorBidi" w:cstheme="minorBidi" w:hint="cs"/>
          <w:sz w:val="32"/>
          <w:szCs w:val="32"/>
        </w:rPr>
        <w:t>Lion Corporation (Thailand) Limited formerly named The Lion Fat and Oil (Thailand) Limited was established in 1967 as a joint venture between Sahapattanapiboon Co., Ltd. and The Lion Fat and Oil Japan, with its objectives to manufacture powder detergent and shampoo in Thailand.</w:t>
      </w:r>
      <w:r w:rsidRPr="00F8225B">
        <w:rPr>
          <w:rFonts w:asciiTheme="minorBidi" w:eastAsiaTheme="minorHAnsi" w:hAnsiTheme="minorBidi" w:cstheme="minorBidi"/>
          <w:sz w:val="32"/>
          <w:szCs w:val="32"/>
        </w:rPr>
        <w:t xml:space="preserve"> For more information, visit </w:t>
      </w:r>
      <w:hyperlink r:id="rId7" w:history="1">
        <w:r w:rsidRPr="00F8225B">
          <w:rPr>
            <w:rStyle w:val="Hyperlink"/>
            <w:rFonts w:asciiTheme="minorBidi" w:eastAsiaTheme="minorHAnsi" w:hAnsiTheme="minorBidi" w:cstheme="minorBidi"/>
            <w:sz w:val="32"/>
            <w:szCs w:val="32"/>
          </w:rPr>
          <w:t>www.lion.co.th</w:t>
        </w:r>
      </w:hyperlink>
      <w:r w:rsidRPr="00F8225B">
        <w:rPr>
          <w:rFonts w:asciiTheme="minorBidi" w:eastAsiaTheme="minorHAnsi" w:hAnsiTheme="minorBidi" w:cstheme="minorBidi"/>
          <w:sz w:val="32"/>
          <w:szCs w:val="32"/>
        </w:rPr>
        <w:t xml:space="preserve">. </w:t>
      </w:r>
    </w:p>
    <w:p w14:paraId="54B39CFB" w14:textId="77777777" w:rsidR="00D46526" w:rsidRPr="007C6AFB" w:rsidRDefault="00D46526" w:rsidP="007C6AFB">
      <w:pPr>
        <w:pStyle w:val="NormalWeb"/>
        <w:shd w:val="clear" w:color="auto" w:fill="FFFFFF"/>
        <w:spacing w:before="0" w:beforeAutospacing="0" w:after="0" w:afterAutospacing="0"/>
        <w:jc w:val="both"/>
        <w:rPr>
          <w:rFonts w:asciiTheme="minorBidi" w:eastAsiaTheme="minorHAnsi" w:hAnsiTheme="minorBidi" w:cstheme="minorBidi"/>
          <w:sz w:val="32"/>
          <w:szCs w:val="32"/>
        </w:rPr>
      </w:pPr>
    </w:p>
    <w:p w14:paraId="083917FF" w14:textId="77777777" w:rsidR="00B7623B" w:rsidRPr="00F8225B" w:rsidRDefault="00B7623B" w:rsidP="00B7623B">
      <w:pPr>
        <w:pStyle w:val="NoSpacing"/>
        <w:rPr>
          <w:rFonts w:asciiTheme="minorBidi" w:hAnsiTheme="minorBidi" w:cs="Angsana New"/>
          <w:b/>
          <w:bCs/>
          <w:color w:val="000000" w:themeColor="text1"/>
          <w:kern w:val="2"/>
          <w:sz w:val="32"/>
          <w:szCs w:val="32"/>
          <w:u w:val="single"/>
          <w14:ligatures w14:val="standardContextual"/>
        </w:rPr>
      </w:pPr>
      <w:r w:rsidRPr="00F8225B">
        <w:rPr>
          <w:rFonts w:asciiTheme="minorBidi" w:hAnsiTheme="minorBidi" w:cs="Angsana New"/>
          <w:b/>
          <w:bCs/>
          <w:color w:val="000000" w:themeColor="text1"/>
          <w:kern w:val="2"/>
          <w:sz w:val="32"/>
          <w:szCs w:val="32"/>
          <w:u w:val="single"/>
          <w14:ligatures w14:val="standardContextual"/>
        </w:rPr>
        <w:t xml:space="preserve">About SCGC </w:t>
      </w:r>
    </w:p>
    <w:p w14:paraId="6125A49C" w14:textId="2873B64D" w:rsidR="00C9597B" w:rsidRPr="007C6AFB" w:rsidRDefault="00B7623B" w:rsidP="001704DE">
      <w:pPr>
        <w:spacing w:line="240" w:lineRule="auto"/>
        <w:jc w:val="thaiDistribute"/>
        <w:rPr>
          <w:rFonts w:asciiTheme="minorBidi" w:hAnsiTheme="minorBidi"/>
          <w:sz w:val="32"/>
          <w:szCs w:val="32"/>
          <w:cs/>
        </w:rPr>
      </w:pPr>
      <w:r w:rsidRPr="00F8225B">
        <w:rPr>
          <w:rFonts w:asciiTheme="minorBidi" w:hAnsiTheme="minorBidi" w:cs="Angsana New"/>
          <w:color w:val="000000" w:themeColor="text1"/>
          <w:kern w:val="2"/>
          <w:sz w:val="32"/>
          <w:szCs w:val="32"/>
          <w14:ligatures w14:val="standardContextual"/>
        </w:rPr>
        <w:t xml:space="preserve">SCG Chemicals or SCGC is a leading integrated chemical player in ASEAN with strategic bases in </w:t>
      </w:r>
      <w:r w:rsidR="00A07F2D" w:rsidRPr="00F8225B">
        <w:rPr>
          <w:rFonts w:asciiTheme="minorBidi" w:hAnsiTheme="minorBidi" w:cs="Angsana New"/>
          <w:color w:val="000000" w:themeColor="text1"/>
          <w:kern w:val="2"/>
          <w:sz w:val="32"/>
          <w:szCs w:val="32"/>
          <w14:ligatures w14:val="standardContextual"/>
        </w:rPr>
        <w:t>Thailand</w:t>
      </w:r>
      <w:r w:rsidRPr="00F8225B">
        <w:rPr>
          <w:rFonts w:asciiTheme="minorBidi" w:hAnsiTheme="minorBidi" w:cs="Angsana New"/>
          <w:color w:val="000000" w:themeColor="text1"/>
          <w:kern w:val="2"/>
          <w:sz w:val="32"/>
          <w:szCs w:val="32"/>
          <w14:ligatures w14:val="standardContextual"/>
        </w:rPr>
        <w:t>, Indonesia, and</w:t>
      </w:r>
      <w:r w:rsidR="00A07F2D">
        <w:rPr>
          <w:rFonts w:asciiTheme="minorBidi" w:hAnsiTheme="minorBidi" w:cs="Angsana New"/>
          <w:color w:val="000000" w:themeColor="text1"/>
          <w:kern w:val="2"/>
          <w:sz w:val="32"/>
          <w:szCs w:val="32"/>
          <w14:ligatures w14:val="standardContextual"/>
        </w:rPr>
        <w:t xml:space="preserve"> </w:t>
      </w:r>
      <w:r w:rsidR="00A07F2D" w:rsidRPr="00F8225B">
        <w:rPr>
          <w:rFonts w:asciiTheme="minorBidi" w:hAnsiTheme="minorBidi" w:cs="Angsana New"/>
          <w:color w:val="000000" w:themeColor="text1"/>
          <w:kern w:val="2"/>
          <w:sz w:val="32"/>
          <w:szCs w:val="32"/>
          <w14:ligatures w14:val="standardContextual"/>
        </w:rPr>
        <w:t>Vietnam</w:t>
      </w:r>
      <w:r w:rsidRPr="00F8225B">
        <w:rPr>
          <w:rFonts w:asciiTheme="minorBidi" w:hAnsiTheme="minorBidi" w:cs="Angsana New"/>
          <w:color w:val="000000" w:themeColor="text1"/>
          <w:kern w:val="2"/>
          <w:sz w:val="32"/>
          <w:szCs w:val="32"/>
          <w14:ligatures w14:val="standardContextual"/>
        </w:rPr>
        <w:t xml:space="preserve">, offering a full range of petrochemical products ranging from upstream production of olefins to downstream production of </w:t>
      </w:r>
      <w:r w:rsidRPr="00B7623B">
        <w:rPr>
          <w:rFonts w:asciiTheme="minorBidi" w:hAnsiTheme="minorBidi"/>
          <w:color w:val="000000" w:themeColor="text1"/>
          <w:kern w:val="2"/>
          <w:sz w:val="32"/>
          <w:szCs w:val="32"/>
          <w:cs/>
          <w14:ligatures w14:val="standardContextual"/>
        </w:rPr>
        <w:t>3</w:t>
      </w:r>
      <w:r w:rsidRPr="00F8225B">
        <w:rPr>
          <w:rFonts w:asciiTheme="minorBidi" w:hAnsiTheme="minorBidi" w:cs="Angsana New"/>
          <w:color w:val="000000" w:themeColor="text1"/>
          <w:kern w:val="2"/>
          <w:sz w:val="32"/>
          <w:szCs w:val="32"/>
          <w:cs/>
          <w14:ligatures w14:val="standardContextual"/>
        </w:rPr>
        <w:t xml:space="preserve"> </w:t>
      </w:r>
      <w:r w:rsidRPr="00F8225B">
        <w:rPr>
          <w:rFonts w:asciiTheme="minorBidi" w:hAnsiTheme="minorBidi" w:cs="Angsana New"/>
          <w:color w:val="000000" w:themeColor="text1"/>
          <w:kern w:val="2"/>
          <w:sz w:val="32"/>
          <w:szCs w:val="32"/>
          <w14:ligatures w14:val="standardContextual"/>
        </w:rPr>
        <w:t xml:space="preserve">main plastic resins: polyethylene, polypropylene, and polyvinyl chloride. SCGC focuses on inventing “Innovation That’s Real” to drive the ASEAN economy and elevate the quality of life in accordance with ESG and circular economy. SCGC develops technology and innovation toward HVAs in infrastructure, consumable packaging, </w:t>
      </w:r>
      <w:r w:rsidRPr="00F8225B">
        <w:rPr>
          <w:rFonts w:asciiTheme="minorBidi" w:hAnsiTheme="minorBidi" w:cs="Angsana New"/>
          <w:color w:val="000000" w:themeColor="text1"/>
          <w:kern w:val="2"/>
          <w:sz w:val="32"/>
          <w:szCs w:val="32"/>
          <w14:ligatures w14:val="standardContextual"/>
        </w:rPr>
        <w:lastRenderedPageBreak/>
        <w:t xml:space="preserve">automotive, health and well-being, and energy solutions, while ensuring sustainable environmental stewardship. For more information, visit </w:t>
      </w:r>
      <w:hyperlink r:id="rId8" w:history="1">
        <w:r w:rsidRPr="00F8225B">
          <w:rPr>
            <w:rStyle w:val="Hyperlink"/>
            <w:rFonts w:asciiTheme="minorBidi" w:hAnsiTheme="minorBidi" w:cs="Angsana New"/>
            <w:kern w:val="2"/>
            <w:sz w:val="32"/>
            <w:szCs w:val="32"/>
            <w:u w:val="none"/>
            <w14:ligatures w14:val="standardContextual"/>
          </w:rPr>
          <w:t>www.scgchemicals.com</w:t>
        </w:r>
      </w:hyperlink>
      <w:r w:rsidR="00374AAB" w:rsidRPr="00F8225B">
        <w:rPr>
          <w:rFonts w:asciiTheme="minorBidi" w:hAnsiTheme="minorBidi"/>
          <w:sz w:val="32"/>
          <w:szCs w:val="32"/>
        </w:rPr>
        <w:t>.</w:t>
      </w:r>
    </w:p>
    <w:sectPr w:rsidR="00C9597B" w:rsidRPr="007C6AF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26BB1AB" w16cex:dateUtc="2025-02-26T05: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43D3E0" w14:textId="77777777" w:rsidR="00C86FA0" w:rsidRDefault="00C86FA0" w:rsidP="00501B92">
      <w:pPr>
        <w:spacing w:after="0" w:line="240" w:lineRule="auto"/>
      </w:pPr>
      <w:r>
        <w:separator/>
      </w:r>
    </w:p>
  </w:endnote>
  <w:endnote w:type="continuationSeparator" w:id="0">
    <w:p w14:paraId="3F8A184A" w14:textId="77777777" w:rsidR="00C86FA0" w:rsidRDefault="00C86FA0" w:rsidP="00501B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81D75" w14:textId="77777777" w:rsidR="00501B92" w:rsidRDefault="00501B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2E020" w14:textId="77777777" w:rsidR="00501B92" w:rsidRDefault="00501B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98119" w14:textId="77777777" w:rsidR="00501B92" w:rsidRDefault="00501B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9999C4" w14:textId="77777777" w:rsidR="00C86FA0" w:rsidRDefault="00C86FA0" w:rsidP="00501B92">
      <w:pPr>
        <w:spacing w:after="0" w:line="240" w:lineRule="auto"/>
      </w:pPr>
      <w:r>
        <w:separator/>
      </w:r>
    </w:p>
  </w:footnote>
  <w:footnote w:type="continuationSeparator" w:id="0">
    <w:p w14:paraId="1918D14B" w14:textId="77777777" w:rsidR="00C86FA0" w:rsidRDefault="00C86FA0" w:rsidP="00501B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BAE9A" w14:textId="77777777" w:rsidR="00501B92" w:rsidRDefault="00501B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6A2D7" w14:textId="5C819BB3" w:rsidR="00A7433D" w:rsidRPr="00D751A4" w:rsidRDefault="00E52B6E" w:rsidP="007C6AFB">
    <w:pPr>
      <w:pStyle w:val="Header"/>
      <w:tabs>
        <w:tab w:val="clear" w:pos="4680"/>
        <w:tab w:val="clear" w:pos="9360"/>
        <w:tab w:val="right" w:pos="5844"/>
      </w:tabs>
      <w:rPr>
        <w:sz w:val="32"/>
        <w:szCs w:val="40"/>
      </w:rPr>
    </w:pPr>
    <w:r w:rsidRPr="00D751A4">
      <w:rPr>
        <w:noProof/>
        <w:sz w:val="28"/>
        <w:szCs w:val="36"/>
      </w:rPr>
      <w:drawing>
        <wp:anchor distT="0" distB="0" distL="114300" distR="114300" simplePos="0" relativeHeight="251660288" behindDoc="0" locked="0" layoutInCell="1" allowOverlap="1" wp14:anchorId="1862E1AB" wp14:editId="655F389D">
          <wp:simplePos x="0" y="0"/>
          <wp:positionH relativeFrom="margin">
            <wp:posOffset>4587240</wp:posOffset>
          </wp:positionH>
          <wp:positionV relativeFrom="paragraph">
            <wp:posOffset>-100330</wp:posOffset>
          </wp:positionV>
          <wp:extent cx="1347470" cy="445770"/>
          <wp:effectExtent l="0" t="0" r="5080" b="0"/>
          <wp:wrapThrough wrapText="bothSides">
            <wp:wrapPolygon edited="0">
              <wp:start x="1527" y="1846"/>
              <wp:lineTo x="916" y="6462"/>
              <wp:lineTo x="1527" y="18462"/>
              <wp:lineTo x="3970" y="18462"/>
              <wp:lineTo x="20155" y="15692"/>
              <wp:lineTo x="21376" y="5538"/>
              <wp:lineTo x="19849" y="1846"/>
              <wp:lineTo x="1527" y="1846"/>
            </wp:wrapPolygon>
          </wp:wrapThrough>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470" cy="445770"/>
                  </a:xfrm>
                  <a:prstGeom prst="rect">
                    <a:avLst/>
                  </a:prstGeom>
                  <a:noFill/>
                </pic:spPr>
              </pic:pic>
            </a:graphicData>
          </a:graphic>
          <wp14:sizeRelH relativeFrom="page">
            <wp14:pctWidth>0</wp14:pctWidth>
          </wp14:sizeRelH>
          <wp14:sizeRelV relativeFrom="page">
            <wp14:pctHeight>0</wp14:pctHeight>
          </wp14:sizeRelV>
        </wp:anchor>
      </w:drawing>
    </w:r>
    <w:r w:rsidR="00A7433D" w:rsidRPr="00D751A4">
      <w:rPr>
        <w:noProof/>
        <w:sz w:val="28"/>
        <w:szCs w:val="36"/>
      </w:rPr>
      <w:drawing>
        <wp:anchor distT="0" distB="0" distL="114300" distR="114300" simplePos="0" relativeHeight="251661312" behindDoc="0" locked="0" layoutInCell="1" allowOverlap="1" wp14:anchorId="2E6935EA" wp14:editId="733EFA71">
          <wp:simplePos x="0" y="0"/>
          <wp:positionH relativeFrom="column">
            <wp:posOffset>3629025</wp:posOffset>
          </wp:positionH>
          <wp:positionV relativeFrom="paragraph">
            <wp:posOffset>-19050</wp:posOffset>
          </wp:positionV>
          <wp:extent cx="819150" cy="245745"/>
          <wp:effectExtent l="0" t="0" r="0"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2457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51A4" w:rsidRPr="00D751A4">
      <w:rPr>
        <w:rFonts w:ascii="Cordia New" w:hAnsi="Cordia New"/>
        <w:noProof/>
        <w:sz w:val="32"/>
        <w:szCs w:val="40"/>
      </w:rPr>
      <w:t>Press Release</w:t>
    </w:r>
    <w:r w:rsidR="00A7433D" w:rsidRPr="00D751A4">
      <w:rPr>
        <w:rFonts w:ascii="Cordia New" w:hAnsi="Cordia New"/>
        <w:noProof/>
        <w:sz w:val="32"/>
        <w:szCs w:val="40"/>
        <w:cs/>
      </w:rPr>
      <w:tab/>
    </w:r>
  </w:p>
  <w:p w14:paraId="4C5F8EDC" w14:textId="77777777" w:rsidR="00501B92" w:rsidRPr="00D751A4" w:rsidRDefault="00501B92">
    <w:pPr>
      <w:pStyle w:val="Header"/>
      <w:rPr>
        <w:sz w:val="28"/>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DD521" w14:textId="77777777" w:rsidR="00501B92" w:rsidRDefault="00501B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8D"/>
    <w:rsid w:val="000204F1"/>
    <w:rsid w:val="00026ACF"/>
    <w:rsid w:val="000500D1"/>
    <w:rsid w:val="00067830"/>
    <w:rsid w:val="00076B6F"/>
    <w:rsid w:val="000B50D4"/>
    <w:rsid w:val="000C287D"/>
    <w:rsid w:val="000C6DC0"/>
    <w:rsid w:val="00106F00"/>
    <w:rsid w:val="00133102"/>
    <w:rsid w:val="00152465"/>
    <w:rsid w:val="00160DCC"/>
    <w:rsid w:val="00162852"/>
    <w:rsid w:val="001704DE"/>
    <w:rsid w:val="001732E6"/>
    <w:rsid w:val="00187B3B"/>
    <w:rsid w:val="001C5C2F"/>
    <w:rsid w:val="001E5B95"/>
    <w:rsid w:val="001E66F7"/>
    <w:rsid w:val="001E7F1B"/>
    <w:rsid w:val="00204767"/>
    <w:rsid w:val="00205ADD"/>
    <w:rsid w:val="00244D4C"/>
    <w:rsid w:val="0025764A"/>
    <w:rsid w:val="002A3D84"/>
    <w:rsid w:val="002A57C9"/>
    <w:rsid w:val="002C5FDF"/>
    <w:rsid w:val="0032005E"/>
    <w:rsid w:val="00347755"/>
    <w:rsid w:val="00374AAB"/>
    <w:rsid w:val="003C06E0"/>
    <w:rsid w:val="00410721"/>
    <w:rsid w:val="004134FE"/>
    <w:rsid w:val="0041372B"/>
    <w:rsid w:val="00415803"/>
    <w:rsid w:val="0044570E"/>
    <w:rsid w:val="004823A8"/>
    <w:rsid w:val="00490316"/>
    <w:rsid w:val="00491F00"/>
    <w:rsid w:val="004D2B21"/>
    <w:rsid w:val="00501B92"/>
    <w:rsid w:val="00540DE6"/>
    <w:rsid w:val="00561245"/>
    <w:rsid w:val="00567431"/>
    <w:rsid w:val="00573CA3"/>
    <w:rsid w:val="0058007A"/>
    <w:rsid w:val="00595EAE"/>
    <w:rsid w:val="005A365F"/>
    <w:rsid w:val="005E0A8D"/>
    <w:rsid w:val="00626CA3"/>
    <w:rsid w:val="006C721D"/>
    <w:rsid w:val="006D03CE"/>
    <w:rsid w:val="006E1B57"/>
    <w:rsid w:val="00750840"/>
    <w:rsid w:val="007601F8"/>
    <w:rsid w:val="00761C6E"/>
    <w:rsid w:val="007A18D3"/>
    <w:rsid w:val="007B4C22"/>
    <w:rsid w:val="007C6AFB"/>
    <w:rsid w:val="007D7544"/>
    <w:rsid w:val="007E5826"/>
    <w:rsid w:val="00805CB9"/>
    <w:rsid w:val="00807ABC"/>
    <w:rsid w:val="00830CB8"/>
    <w:rsid w:val="00837CA6"/>
    <w:rsid w:val="008408C6"/>
    <w:rsid w:val="008425FD"/>
    <w:rsid w:val="008828FE"/>
    <w:rsid w:val="00892AEA"/>
    <w:rsid w:val="00893C7D"/>
    <w:rsid w:val="008955C7"/>
    <w:rsid w:val="008D74D7"/>
    <w:rsid w:val="008E2F14"/>
    <w:rsid w:val="008F02E3"/>
    <w:rsid w:val="00923DA9"/>
    <w:rsid w:val="009429CB"/>
    <w:rsid w:val="0094523D"/>
    <w:rsid w:val="00961A48"/>
    <w:rsid w:val="009805FF"/>
    <w:rsid w:val="00990DC0"/>
    <w:rsid w:val="00995705"/>
    <w:rsid w:val="009A40FB"/>
    <w:rsid w:val="009B09DA"/>
    <w:rsid w:val="009B165B"/>
    <w:rsid w:val="009D7BDC"/>
    <w:rsid w:val="00A07F2D"/>
    <w:rsid w:val="00A17451"/>
    <w:rsid w:val="00A214B1"/>
    <w:rsid w:val="00A24602"/>
    <w:rsid w:val="00A41793"/>
    <w:rsid w:val="00A42F53"/>
    <w:rsid w:val="00A519DC"/>
    <w:rsid w:val="00A5232D"/>
    <w:rsid w:val="00A72DB4"/>
    <w:rsid w:val="00A7433D"/>
    <w:rsid w:val="00A82734"/>
    <w:rsid w:val="00AC0171"/>
    <w:rsid w:val="00AC4703"/>
    <w:rsid w:val="00AD00FC"/>
    <w:rsid w:val="00AD032E"/>
    <w:rsid w:val="00B00B62"/>
    <w:rsid w:val="00B0198B"/>
    <w:rsid w:val="00B14201"/>
    <w:rsid w:val="00B26BF1"/>
    <w:rsid w:val="00B34391"/>
    <w:rsid w:val="00B4710C"/>
    <w:rsid w:val="00B748C2"/>
    <w:rsid w:val="00B7623B"/>
    <w:rsid w:val="00B7790B"/>
    <w:rsid w:val="00B977E4"/>
    <w:rsid w:val="00BD5268"/>
    <w:rsid w:val="00BF389E"/>
    <w:rsid w:val="00C32535"/>
    <w:rsid w:val="00C52274"/>
    <w:rsid w:val="00C86CCC"/>
    <w:rsid w:val="00C86FA0"/>
    <w:rsid w:val="00C915F6"/>
    <w:rsid w:val="00C9597B"/>
    <w:rsid w:val="00CC6D34"/>
    <w:rsid w:val="00CF14B9"/>
    <w:rsid w:val="00CF350C"/>
    <w:rsid w:val="00D1592B"/>
    <w:rsid w:val="00D3039D"/>
    <w:rsid w:val="00D46526"/>
    <w:rsid w:val="00D50965"/>
    <w:rsid w:val="00D60669"/>
    <w:rsid w:val="00D751A4"/>
    <w:rsid w:val="00D909EB"/>
    <w:rsid w:val="00DA27FD"/>
    <w:rsid w:val="00DC3095"/>
    <w:rsid w:val="00DD318D"/>
    <w:rsid w:val="00DD604C"/>
    <w:rsid w:val="00DF2DA9"/>
    <w:rsid w:val="00E37F97"/>
    <w:rsid w:val="00E5055C"/>
    <w:rsid w:val="00E52B6E"/>
    <w:rsid w:val="00E6537E"/>
    <w:rsid w:val="00E714A5"/>
    <w:rsid w:val="00E73B73"/>
    <w:rsid w:val="00EA5BB6"/>
    <w:rsid w:val="00EC0C35"/>
    <w:rsid w:val="00ED38C5"/>
    <w:rsid w:val="00F01F15"/>
    <w:rsid w:val="00F04337"/>
    <w:rsid w:val="00F15A6C"/>
    <w:rsid w:val="00F22F99"/>
    <w:rsid w:val="00F312F8"/>
    <w:rsid w:val="00F4124F"/>
    <w:rsid w:val="00F43C42"/>
    <w:rsid w:val="00F64EFA"/>
    <w:rsid w:val="00F72770"/>
    <w:rsid w:val="00FA068E"/>
    <w:rsid w:val="00FA1FED"/>
    <w:rsid w:val="00FA34EA"/>
    <w:rsid w:val="00FC6A5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DAF75"/>
  <w15:chartTrackingRefBased/>
  <w15:docId w15:val="{22E990BC-6A8C-4F0C-8FFD-61A9099BF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5">
    <w:name w:val="heading 5"/>
    <w:basedOn w:val="Normal"/>
    <w:link w:val="Heading5Char"/>
    <w:uiPriority w:val="9"/>
    <w:qFormat/>
    <w:rsid w:val="00C3253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E7F1B"/>
    <w:rPr>
      <w:b/>
      <w:bCs/>
    </w:rPr>
  </w:style>
  <w:style w:type="paragraph" w:styleId="Header">
    <w:name w:val="header"/>
    <w:basedOn w:val="Normal"/>
    <w:link w:val="HeaderChar"/>
    <w:uiPriority w:val="99"/>
    <w:unhideWhenUsed/>
    <w:rsid w:val="00501B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1B92"/>
  </w:style>
  <w:style w:type="paragraph" w:styleId="Footer">
    <w:name w:val="footer"/>
    <w:basedOn w:val="Normal"/>
    <w:link w:val="FooterChar"/>
    <w:uiPriority w:val="99"/>
    <w:unhideWhenUsed/>
    <w:rsid w:val="00501B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B92"/>
  </w:style>
  <w:style w:type="paragraph" w:styleId="NormalWeb">
    <w:name w:val="Normal (Web)"/>
    <w:basedOn w:val="Normal"/>
    <w:uiPriority w:val="99"/>
    <w:semiHidden/>
    <w:unhideWhenUsed/>
    <w:rsid w:val="009B165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46526"/>
    <w:rPr>
      <w:color w:val="0563C1" w:themeColor="hyperlink"/>
      <w:u w:val="single"/>
    </w:rPr>
  </w:style>
  <w:style w:type="character" w:customStyle="1" w:styleId="Heading5Char">
    <w:name w:val="Heading 5 Char"/>
    <w:basedOn w:val="DefaultParagraphFont"/>
    <w:link w:val="Heading5"/>
    <w:uiPriority w:val="9"/>
    <w:rsid w:val="00C3253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519DC"/>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A519DC"/>
    <w:rPr>
      <w:rFonts w:ascii="Segoe UI" w:hAnsi="Segoe UI" w:cs="Angsana New"/>
      <w:sz w:val="18"/>
      <w:szCs w:val="22"/>
    </w:rPr>
  </w:style>
  <w:style w:type="paragraph" w:styleId="Revision">
    <w:name w:val="Revision"/>
    <w:hidden/>
    <w:uiPriority w:val="99"/>
    <w:semiHidden/>
    <w:rsid w:val="00B748C2"/>
    <w:pPr>
      <w:spacing w:after="0" w:line="240" w:lineRule="auto"/>
    </w:pPr>
  </w:style>
  <w:style w:type="character" w:styleId="CommentReference">
    <w:name w:val="annotation reference"/>
    <w:basedOn w:val="DefaultParagraphFont"/>
    <w:uiPriority w:val="99"/>
    <w:semiHidden/>
    <w:unhideWhenUsed/>
    <w:rsid w:val="00595EAE"/>
    <w:rPr>
      <w:sz w:val="16"/>
      <w:szCs w:val="16"/>
    </w:rPr>
  </w:style>
  <w:style w:type="paragraph" w:styleId="CommentText">
    <w:name w:val="annotation text"/>
    <w:basedOn w:val="Normal"/>
    <w:link w:val="CommentTextChar"/>
    <w:uiPriority w:val="99"/>
    <w:unhideWhenUsed/>
    <w:rsid w:val="00595EAE"/>
    <w:pPr>
      <w:spacing w:line="240" w:lineRule="auto"/>
    </w:pPr>
    <w:rPr>
      <w:sz w:val="20"/>
      <w:szCs w:val="25"/>
    </w:rPr>
  </w:style>
  <w:style w:type="character" w:customStyle="1" w:styleId="CommentTextChar">
    <w:name w:val="Comment Text Char"/>
    <w:basedOn w:val="DefaultParagraphFont"/>
    <w:link w:val="CommentText"/>
    <w:uiPriority w:val="99"/>
    <w:rsid w:val="00595EAE"/>
    <w:rPr>
      <w:sz w:val="20"/>
      <w:szCs w:val="25"/>
    </w:rPr>
  </w:style>
  <w:style w:type="paragraph" w:styleId="CommentSubject">
    <w:name w:val="annotation subject"/>
    <w:basedOn w:val="CommentText"/>
    <w:next w:val="CommentText"/>
    <w:link w:val="CommentSubjectChar"/>
    <w:uiPriority w:val="99"/>
    <w:semiHidden/>
    <w:unhideWhenUsed/>
    <w:rsid w:val="00595EAE"/>
    <w:rPr>
      <w:b/>
      <w:bCs/>
    </w:rPr>
  </w:style>
  <w:style w:type="character" w:customStyle="1" w:styleId="CommentSubjectChar">
    <w:name w:val="Comment Subject Char"/>
    <w:basedOn w:val="CommentTextChar"/>
    <w:link w:val="CommentSubject"/>
    <w:uiPriority w:val="99"/>
    <w:semiHidden/>
    <w:rsid w:val="00595EAE"/>
    <w:rPr>
      <w:b/>
      <w:bCs/>
      <w:sz w:val="20"/>
      <w:szCs w:val="25"/>
    </w:rPr>
  </w:style>
  <w:style w:type="paragraph" w:styleId="NoSpacing">
    <w:name w:val="No Spacing"/>
    <w:uiPriority w:val="1"/>
    <w:qFormat/>
    <w:rsid w:val="000C6D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72525">
      <w:bodyDiv w:val="1"/>
      <w:marLeft w:val="0"/>
      <w:marRight w:val="0"/>
      <w:marTop w:val="0"/>
      <w:marBottom w:val="0"/>
      <w:divBdr>
        <w:top w:val="none" w:sz="0" w:space="0" w:color="auto"/>
        <w:left w:val="none" w:sz="0" w:space="0" w:color="auto"/>
        <w:bottom w:val="none" w:sz="0" w:space="0" w:color="auto"/>
        <w:right w:val="none" w:sz="0" w:space="0" w:color="auto"/>
      </w:divBdr>
    </w:div>
    <w:div w:id="904073060">
      <w:bodyDiv w:val="1"/>
      <w:marLeft w:val="0"/>
      <w:marRight w:val="0"/>
      <w:marTop w:val="0"/>
      <w:marBottom w:val="0"/>
      <w:divBdr>
        <w:top w:val="none" w:sz="0" w:space="0" w:color="auto"/>
        <w:left w:val="none" w:sz="0" w:space="0" w:color="auto"/>
        <w:bottom w:val="none" w:sz="0" w:space="0" w:color="auto"/>
        <w:right w:val="none" w:sz="0" w:space="0" w:color="auto"/>
      </w:divBdr>
    </w:div>
    <w:div w:id="1425027016">
      <w:bodyDiv w:val="1"/>
      <w:marLeft w:val="0"/>
      <w:marRight w:val="0"/>
      <w:marTop w:val="0"/>
      <w:marBottom w:val="0"/>
      <w:divBdr>
        <w:top w:val="none" w:sz="0" w:space="0" w:color="auto"/>
        <w:left w:val="none" w:sz="0" w:space="0" w:color="auto"/>
        <w:bottom w:val="none" w:sz="0" w:space="0" w:color="auto"/>
        <w:right w:val="none" w:sz="0" w:space="0" w:color="auto"/>
      </w:divBdr>
    </w:div>
    <w:div w:id="1616209608">
      <w:bodyDiv w:val="1"/>
      <w:marLeft w:val="0"/>
      <w:marRight w:val="0"/>
      <w:marTop w:val="0"/>
      <w:marBottom w:val="0"/>
      <w:divBdr>
        <w:top w:val="none" w:sz="0" w:space="0" w:color="auto"/>
        <w:left w:val="none" w:sz="0" w:space="0" w:color="auto"/>
        <w:bottom w:val="none" w:sz="0" w:space="0" w:color="auto"/>
        <w:right w:val="none" w:sz="0" w:space="0" w:color="auto"/>
      </w:divBdr>
    </w:div>
    <w:div w:id="193123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gchemicals.com" TargetMode="External"/><Relationship Id="rId13" Type="http://schemas.openxmlformats.org/officeDocument/2006/relationships/header" Target="header3.xml"/><Relationship Id="rId3" Type="http://schemas.openxmlformats.org/officeDocument/2006/relationships/webSettings" Target="webSettings.xml"/><Relationship Id="rId21" Type="http://schemas.microsoft.com/office/2018/08/relationships/commentsExtensible" Target="commentsExtensible.xml"/><Relationship Id="rId7" Type="http://schemas.openxmlformats.org/officeDocument/2006/relationships/hyperlink" Target="http://www.lion.co.th"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528</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Nattha Arjariya</dc:creator>
  <cp:keywords/>
  <dc:description/>
  <cp:lastModifiedBy>Manatcha Raksamata</cp:lastModifiedBy>
  <cp:revision>5</cp:revision>
  <dcterms:created xsi:type="dcterms:W3CDTF">2025-02-27T07:43:00Z</dcterms:created>
  <dcterms:modified xsi:type="dcterms:W3CDTF">2025-02-27T07:57:00Z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2025-02-26T03:33:23Z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07c76bac-71b1-49f1-9e59-d7266d02b84f</vt:lpwstr>
  </property>
  <property fmtid="{D5CDD505-2E9C-101B-9397-08002B2CF9AE}" pid="8" name="MSIP_Label_282ec11f-0307-4ba2-9c7f-1e910abb2b8a_ContentBits">
    <vt:lpwstr>0</vt:lpwstr>
  </property>
</Properties>
</file>