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5B9" w:rsidRPr="00CC00FD" w:rsidRDefault="008B75B9" w:rsidP="00D40521">
      <w:pPr>
        <w:pStyle w:val="NoSpacing"/>
        <w:jc w:val="thaiDistribute"/>
        <w:rPr>
          <w:rStyle w:val="Strong"/>
          <w:rFonts w:asciiTheme="minorBidi" w:hAnsiTheme="minorBidi"/>
          <w:b w:val="0"/>
          <w:bCs w:val="0"/>
          <w:sz w:val="32"/>
          <w:szCs w:val="32"/>
        </w:rPr>
      </w:pPr>
      <w:bookmarkStart w:id="0" w:name="_Hlk185322560"/>
      <w:r w:rsidRPr="00CC00FD">
        <w:rPr>
          <w:rStyle w:val="Strong"/>
          <w:rFonts w:asciiTheme="minorBidi" w:hAnsiTheme="minorBidi" w:cs="Cordia New"/>
          <w:b w:val="0"/>
          <w:bCs w:val="0"/>
          <w:sz w:val="32"/>
          <w:szCs w:val="32"/>
          <w:cs/>
        </w:rPr>
        <w:t>ข่าวประชาสัมพันธ์</w:t>
      </w:r>
    </w:p>
    <w:p w:rsidR="008B75B9" w:rsidRDefault="008B75B9" w:rsidP="00D40521">
      <w:pPr>
        <w:pStyle w:val="NoSpacing"/>
        <w:jc w:val="thaiDistribute"/>
        <w:rPr>
          <w:rStyle w:val="Strong"/>
          <w:rFonts w:asciiTheme="minorBidi" w:hAnsiTheme="minorBidi"/>
          <w:sz w:val="32"/>
          <w:szCs w:val="32"/>
        </w:rPr>
      </w:pPr>
      <w:bookmarkStart w:id="1" w:name="_GoBack"/>
      <w:bookmarkEnd w:id="1"/>
    </w:p>
    <w:p w:rsidR="004D0C85" w:rsidRDefault="00D40521" w:rsidP="00D40521">
      <w:pPr>
        <w:pStyle w:val="NoSpacing"/>
        <w:jc w:val="center"/>
        <w:rPr>
          <w:rStyle w:val="Strong"/>
          <w:rFonts w:asciiTheme="minorBidi" w:hAnsiTheme="minorBidi"/>
          <w:sz w:val="36"/>
          <w:szCs w:val="36"/>
        </w:rPr>
      </w:pPr>
      <w:r w:rsidRPr="00D40521">
        <w:rPr>
          <w:rStyle w:val="Strong"/>
          <w:rFonts w:asciiTheme="minorBidi" w:hAnsiTheme="minorBidi" w:cs="Cordia New"/>
          <w:sz w:val="36"/>
          <w:szCs w:val="36"/>
          <w:cs/>
        </w:rPr>
        <w:t>เอสซีจี</w:t>
      </w:r>
      <w:r w:rsidRPr="00D40521">
        <w:rPr>
          <w:rStyle w:val="Strong"/>
          <w:rFonts w:asciiTheme="minorBidi" w:hAnsiTheme="minorBidi" w:cs="Cordia New" w:hint="cs"/>
          <w:sz w:val="36"/>
          <w:szCs w:val="36"/>
          <w:cs/>
        </w:rPr>
        <w:t xml:space="preserve"> </w:t>
      </w:r>
      <w:r w:rsidR="004D0C85">
        <w:rPr>
          <w:rStyle w:val="Strong"/>
          <w:rFonts w:asciiTheme="minorBidi" w:hAnsiTheme="minorBidi" w:hint="cs"/>
          <w:sz w:val="36"/>
          <w:szCs w:val="36"/>
          <w:cs/>
        </w:rPr>
        <w:t xml:space="preserve">ขับเคลื่อน </w:t>
      </w:r>
      <w:r w:rsidR="004D0C85">
        <w:rPr>
          <w:rStyle w:val="Strong"/>
          <w:rFonts w:asciiTheme="minorBidi" w:hAnsiTheme="minorBidi"/>
          <w:sz w:val="36"/>
          <w:szCs w:val="36"/>
        </w:rPr>
        <w:t xml:space="preserve">Inclusive Green Growth </w:t>
      </w:r>
      <w:r w:rsidR="004D0C85">
        <w:rPr>
          <w:rStyle w:val="Strong"/>
          <w:rFonts w:asciiTheme="minorBidi" w:hAnsiTheme="minorBidi" w:hint="cs"/>
          <w:sz w:val="36"/>
          <w:szCs w:val="36"/>
          <w:cs/>
        </w:rPr>
        <w:t xml:space="preserve">ทั่วอาเซียน </w:t>
      </w:r>
    </w:p>
    <w:p w:rsidR="00435B97" w:rsidRDefault="00AF13B2" w:rsidP="00D40521">
      <w:pPr>
        <w:pStyle w:val="NoSpacing"/>
        <w:jc w:val="center"/>
        <w:rPr>
          <w:rStyle w:val="Strong"/>
          <w:rFonts w:asciiTheme="minorBidi" w:hAnsiTheme="minorBidi"/>
          <w:sz w:val="36"/>
          <w:szCs w:val="36"/>
        </w:rPr>
      </w:pPr>
      <w:r>
        <w:rPr>
          <w:rStyle w:val="Strong"/>
          <w:rFonts w:asciiTheme="minorBidi" w:hAnsiTheme="minorBidi" w:hint="cs"/>
          <w:sz w:val="36"/>
          <w:szCs w:val="36"/>
          <w:cs/>
        </w:rPr>
        <w:t>ดัน</w:t>
      </w:r>
      <w:r w:rsidR="00247869" w:rsidRPr="00247869">
        <w:rPr>
          <w:rStyle w:val="Strong"/>
          <w:rFonts w:asciiTheme="minorBidi" w:hAnsiTheme="minorBidi" w:cs="Cordia New"/>
          <w:sz w:val="36"/>
          <w:szCs w:val="36"/>
          <w:cs/>
        </w:rPr>
        <w:t>แผนยุทธศาสตร์ขับเคลื่อนเศรษฐกิจหมุนเวียนแห่งชาติเวียดนาม</w:t>
      </w:r>
      <w:r w:rsidR="008B75B9" w:rsidRPr="00D40521">
        <w:rPr>
          <w:rStyle w:val="Strong"/>
          <w:rFonts w:asciiTheme="minorBidi" w:hAnsiTheme="minorBidi"/>
          <w:sz w:val="36"/>
          <w:szCs w:val="36"/>
          <w:cs/>
        </w:rPr>
        <w:t xml:space="preserve"> </w:t>
      </w:r>
    </w:p>
    <w:p w:rsidR="008B75B9" w:rsidRPr="00D40521" w:rsidRDefault="002B294B" w:rsidP="00D40521">
      <w:pPr>
        <w:pStyle w:val="NoSpacing"/>
        <w:jc w:val="center"/>
        <w:rPr>
          <w:rFonts w:asciiTheme="minorBidi" w:hAnsiTheme="minorBidi"/>
          <w:sz w:val="36"/>
          <w:szCs w:val="36"/>
        </w:rPr>
      </w:pPr>
      <w:r>
        <w:rPr>
          <w:rStyle w:val="Strong"/>
          <w:rFonts w:asciiTheme="minorBidi" w:hAnsiTheme="minorBidi" w:hint="cs"/>
          <w:sz w:val="36"/>
          <w:szCs w:val="36"/>
          <w:cs/>
        </w:rPr>
        <w:t>ใน</w:t>
      </w:r>
      <w:r w:rsidR="008B75B9" w:rsidRPr="00D40521">
        <w:rPr>
          <w:rStyle w:val="Strong"/>
          <w:rFonts w:asciiTheme="minorBidi" w:hAnsiTheme="minorBidi"/>
          <w:sz w:val="36"/>
          <w:szCs w:val="36"/>
          <w:cs/>
        </w:rPr>
        <w:t>เวที</w:t>
      </w:r>
      <w:r w:rsidR="008B75B9" w:rsidRPr="00D40521">
        <w:rPr>
          <w:sz w:val="24"/>
          <w:szCs w:val="32"/>
        </w:rPr>
        <w:t xml:space="preserve"> </w:t>
      </w:r>
      <w:r w:rsidR="00435B97">
        <w:rPr>
          <w:rStyle w:val="Strong"/>
          <w:rFonts w:asciiTheme="minorBidi" w:hAnsiTheme="minorBidi"/>
          <w:sz w:val="36"/>
          <w:szCs w:val="36"/>
        </w:rPr>
        <w:t>“</w:t>
      </w:r>
      <w:r w:rsidR="008B75B9" w:rsidRPr="00D40521">
        <w:rPr>
          <w:rStyle w:val="Strong"/>
          <w:rFonts w:asciiTheme="minorBidi" w:hAnsiTheme="minorBidi"/>
          <w:sz w:val="36"/>
          <w:szCs w:val="36"/>
        </w:rPr>
        <w:t xml:space="preserve">Vietnam Circular Economy Forum </w:t>
      </w:r>
      <w:r w:rsidR="008B75B9" w:rsidRPr="00D40521">
        <w:rPr>
          <w:rStyle w:val="Strong"/>
          <w:rFonts w:asciiTheme="minorBidi" w:hAnsiTheme="minorBidi" w:cs="Cordia New"/>
          <w:sz w:val="36"/>
          <w:szCs w:val="36"/>
          <w:cs/>
        </w:rPr>
        <w:t>2024</w:t>
      </w:r>
      <w:r w:rsidR="00435B97">
        <w:rPr>
          <w:rStyle w:val="Strong"/>
          <w:rFonts w:asciiTheme="minorBidi" w:hAnsiTheme="minorBidi" w:cs="Cordia New"/>
          <w:sz w:val="36"/>
          <w:szCs w:val="36"/>
        </w:rPr>
        <w:t>”</w:t>
      </w:r>
    </w:p>
    <w:p w:rsidR="008B75B9" w:rsidRDefault="008B75B9" w:rsidP="00D40521">
      <w:pPr>
        <w:pStyle w:val="NoSpacing"/>
        <w:jc w:val="thaiDistribute"/>
        <w:rPr>
          <w:rStyle w:val="Strong"/>
          <w:rFonts w:asciiTheme="minorBidi" w:hAnsiTheme="minorBidi"/>
          <w:sz w:val="32"/>
          <w:szCs w:val="32"/>
        </w:rPr>
      </w:pPr>
    </w:p>
    <w:p w:rsidR="00435B97" w:rsidRPr="00435B97" w:rsidRDefault="00D40521" w:rsidP="00435B97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435B97">
        <w:rPr>
          <w:rFonts w:asciiTheme="minorBidi" w:hAnsiTheme="minorBidi" w:cs="Cordia New"/>
          <w:b/>
          <w:bCs/>
          <w:sz w:val="32"/>
          <w:szCs w:val="32"/>
          <w:cs/>
        </w:rPr>
        <w:t>เอสซีจี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435B97" w:rsidRPr="00435B97">
        <w:rPr>
          <w:rFonts w:asciiTheme="minorBidi" w:hAnsiTheme="minorBidi" w:cs="Cordia New"/>
          <w:sz w:val="32"/>
          <w:szCs w:val="32"/>
          <w:cs/>
        </w:rPr>
        <w:t>ร่วม</w:t>
      </w:r>
      <w:r w:rsidR="00435B97">
        <w:rPr>
          <w:rFonts w:asciiTheme="minorBidi" w:hAnsiTheme="minorBidi" w:cs="Cordia New" w:hint="cs"/>
          <w:sz w:val="32"/>
          <w:szCs w:val="32"/>
          <w:cs/>
        </w:rPr>
        <w:t>แบ่งปัน</w:t>
      </w:r>
      <w:r w:rsidR="00434F0E">
        <w:rPr>
          <w:rFonts w:asciiTheme="minorBidi" w:hAnsiTheme="minorBidi" w:cs="Cordia New" w:hint="cs"/>
          <w:sz w:val="32"/>
          <w:szCs w:val="32"/>
          <w:cs/>
        </w:rPr>
        <w:t>หลัก</w:t>
      </w:r>
      <w:r w:rsidR="00435B97" w:rsidRPr="00435B97">
        <w:rPr>
          <w:rFonts w:asciiTheme="minorBidi" w:hAnsiTheme="minorBidi" w:cs="Cordia New"/>
          <w:sz w:val="32"/>
          <w:szCs w:val="32"/>
          <w:cs/>
        </w:rPr>
        <w:t>เศรษฐกิจหมุนเวีย</w:t>
      </w:r>
      <w:r w:rsidR="00434F0E">
        <w:rPr>
          <w:rFonts w:asciiTheme="minorBidi" w:hAnsiTheme="minorBidi" w:cs="Cordia New" w:hint="cs"/>
          <w:sz w:val="32"/>
          <w:szCs w:val="32"/>
          <w:cs/>
        </w:rPr>
        <w:t>น (</w:t>
      </w:r>
      <w:r w:rsidR="00434F0E">
        <w:rPr>
          <w:rFonts w:asciiTheme="minorBidi" w:hAnsiTheme="minorBidi" w:cs="Cordia New"/>
          <w:sz w:val="32"/>
          <w:szCs w:val="32"/>
        </w:rPr>
        <w:t>Circular Economy</w:t>
      </w:r>
      <w:r w:rsidR="00434F0E">
        <w:rPr>
          <w:rFonts w:asciiTheme="minorBidi" w:hAnsiTheme="minorBidi" w:cs="Cordia New" w:hint="cs"/>
          <w:sz w:val="32"/>
          <w:szCs w:val="32"/>
          <w:cs/>
        </w:rPr>
        <w:t>)</w:t>
      </w:r>
      <w:r w:rsidR="00997044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435B97" w:rsidRPr="00435B97">
        <w:rPr>
          <w:rFonts w:asciiTheme="minorBidi" w:hAnsiTheme="minorBidi" w:cs="Cordia New"/>
          <w:sz w:val="32"/>
          <w:szCs w:val="32"/>
          <w:cs/>
        </w:rPr>
        <w:t xml:space="preserve">ในงาน </w:t>
      </w:r>
      <w:r w:rsidR="00435B97" w:rsidRPr="00435B97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435B97" w:rsidRPr="00435B97">
        <w:rPr>
          <w:rFonts w:asciiTheme="minorBidi" w:hAnsiTheme="minorBidi"/>
          <w:b/>
          <w:bCs/>
          <w:sz w:val="32"/>
          <w:szCs w:val="32"/>
        </w:rPr>
        <w:t xml:space="preserve">Vietnam Circular Economy Forum </w:t>
      </w:r>
      <w:r w:rsidR="00435B97" w:rsidRPr="00435B97">
        <w:rPr>
          <w:rFonts w:asciiTheme="minorBidi" w:hAnsiTheme="minorBidi" w:cs="Cordia New"/>
          <w:b/>
          <w:bCs/>
          <w:sz w:val="32"/>
          <w:szCs w:val="32"/>
        </w:rPr>
        <w:t>2024</w:t>
      </w:r>
      <w:r w:rsidR="00435B97" w:rsidRPr="00435B97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435B97" w:rsidRPr="00435B9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35B97">
        <w:rPr>
          <w:rFonts w:asciiTheme="minorBidi" w:hAnsiTheme="minorBidi" w:cs="Cordia New" w:hint="cs"/>
          <w:sz w:val="32"/>
          <w:szCs w:val="32"/>
          <w:cs/>
        </w:rPr>
        <w:t>จัดโดย</w:t>
      </w:r>
      <w:r w:rsidR="00435B97" w:rsidRPr="00435B97">
        <w:rPr>
          <w:rFonts w:asciiTheme="minorBidi" w:hAnsiTheme="minorBidi" w:cs="Cordia New"/>
          <w:sz w:val="32"/>
          <w:szCs w:val="32"/>
          <w:cs/>
        </w:rPr>
        <w:t>กระทรวงทรัพยากรธรรมชาติและสิ่งแวดล้อม</w:t>
      </w:r>
      <w:r w:rsidR="00435B97">
        <w:rPr>
          <w:rFonts w:asciiTheme="minorBidi" w:hAnsiTheme="minorBidi" w:cs="Cordia New" w:hint="cs"/>
          <w:sz w:val="32"/>
          <w:szCs w:val="32"/>
          <w:cs/>
        </w:rPr>
        <w:t>ของ</w:t>
      </w:r>
      <w:r w:rsidR="00435B97" w:rsidRPr="00435B97">
        <w:rPr>
          <w:rFonts w:asciiTheme="minorBidi" w:hAnsiTheme="minorBidi" w:cs="Cordia New"/>
          <w:sz w:val="32"/>
          <w:szCs w:val="32"/>
          <w:cs/>
        </w:rPr>
        <w:t xml:space="preserve">เวียดนาม </w:t>
      </w:r>
      <w:r w:rsidR="00D60AE2">
        <w:rPr>
          <w:rFonts w:asciiTheme="minorBidi" w:hAnsiTheme="minorBidi" w:cs="Cordia New" w:hint="cs"/>
          <w:sz w:val="32"/>
          <w:szCs w:val="32"/>
          <w:cs/>
        </w:rPr>
        <w:t xml:space="preserve">และพันธมิตรองค์กรชั้นนำทั้งเวียดนามและไทย </w:t>
      </w:r>
      <w:r w:rsidR="00435B97" w:rsidRPr="00435B97">
        <w:rPr>
          <w:rFonts w:asciiTheme="minorBidi" w:hAnsiTheme="minorBidi" w:cs="Cordia New"/>
          <w:sz w:val="32"/>
          <w:szCs w:val="32"/>
          <w:cs/>
        </w:rPr>
        <w:t>เพื่อนำ</w:t>
      </w:r>
      <w:r w:rsidR="00247869" w:rsidRPr="00247869">
        <w:rPr>
          <w:rFonts w:asciiTheme="minorBidi" w:hAnsiTheme="minorBidi" w:cs="Cordia New"/>
          <w:sz w:val="32"/>
          <w:szCs w:val="32"/>
          <w:cs/>
        </w:rPr>
        <w:t>แผนยุทธศาสตร์ขับเคลื่อน</w:t>
      </w:r>
      <w:r w:rsidR="00434F0E">
        <w:rPr>
          <w:rFonts w:asciiTheme="minorBidi" w:hAnsiTheme="minorBidi" w:cs="Cordia New" w:hint="cs"/>
          <w:sz w:val="32"/>
          <w:szCs w:val="32"/>
          <w:cs/>
        </w:rPr>
        <w:t>หลัก</w:t>
      </w:r>
      <w:r w:rsidR="00247869" w:rsidRPr="00247869">
        <w:rPr>
          <w:rFonts w:asciiTheme="minorBidi" w:hAnsiTheme="minorBidi" w:cs="Cordia New"/>
          <w:sz w:val="32"/>
          <w:szCs w:val="32"/>
          <w:cs/>
        </w:rPr>
        <w:t>เศรษฐกิจหมุนเวียนแห่งชาติเวียดนาม</w:t>
      </w:r>
      <w:r w:rsidR="00435B97" w:rsidRPr="00435B97">
        <w:rPr>
          <w:rFonts w:asciiTheme="minorBidi" w:hAnsiTheme="minorBidi" w:cs="Cordia New"/>
          <w:sz w:val="32"/>
          <w:szCs w:val="32"/>
          <w:cs/>
        </w:rPr>
        <w:t xml:space="preserve"> ซึ่งกำลังจะได้รับการอนุมัติจากนายกรัฐมนตรีของเวียดนาม</w:t>
      </w:r>
      <w:r w:rsidR="00E63936" w:rsidRPr="00435B97">
        <w:rPr>
          <w:rFonts w:asciiTheme="minorBidi" w:hAnsiTheme="minorBidi" w:cs="Cordia New"/>
          <w:sz w:val="32"/>
          <w:szCs w:val="32"/>
          <w:cs/>
        </w:rPr>
        <w:t>ไปปฏิบัติจริง</w:t>
      </w:r>
      <w:r w:rsidR="00E63936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435B97" w:rsidRPr="00435B97">
        <w:rPr>
          <w:rFonts w:asciiTheme="minorBidi" w:hAnsiTheme="minorBidi" w:cs="Cordia New"/>
          <w:sz w:val="32"/>
          <w:szCs w:val="32"/>
          <w:cs/>
        </w:rPr>
        <w:t>หลังภาครัฐ</w:t>
      </w:r>
      <w:r w:rsidR="00997044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435B97" w:rsidRPr="00435B97">
        <w:rPr>
          <w:rFonts w:asciiTheme="minorBidi" w:hAnsiTheme="minorBidi" w:cs="Cordia New"/>
          <w:sz w:val="32"/>
          <w:szCs w:val="32"/>
          <w:cs/>
        </w:rPr>
        <w:t>เอกชน</w:t>
      </w:r>
      <w:r w:rsidR="00247869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97044" w:rsidRPr="00997044">
        <w:rPr>
          <w:rFonts w:asciiTheme="minorBidi" w:hAnsiTheme="minorBidi" w:cs="Cordia New"/>
          <w:sz w:val="32"/>
          <w:szCs w:val="32"/>
          <w:cs/>
        </w:rPr>
        <w:t xml:space="preserve">องค์กรไม่แสวงผลกำไร สถาบันการศึกษา สถาบันวิจัย ตลอดจนผู้เชี่ยวชาญด้านเศรษฐกิจหมุนเวียน </w:t>
      </w:r>
      <w:r w:rsidR="00E63936">
        <w:rPr>
          <w:rFonts w:asciiTheme="minorBidi" w:hAnsiTheme="minorBidi" w:cs="Cordia New" w:hint="cs"/>
          <w:sz w:val="32"/>
          <w:szCs w:val="32"/>
          <w:cs/>
        </w:rPr>
        <w:t xml:space="preserve">รวมทั้งเอสซีจี </w:t>
      </w:r>
      <w:r w:rsidR="00435B97" w:rsidRPr="00435B97">
        <w:rPr>
          <w:rFonts w:asciiTheme="minorBidi" w:hAnsiTheme="minorBidi" w:cs="Cordia New"/>
          <w:sz w:val="32"/>
          <w:szCs w:val="32"/>
          <w:cs/>
        </w:rPr>
        <w:t>ร่วมผลักดัน</w:t>
      </w:r>
      <w:r w:rsidR="00E63936">
        <w:rPr>
          <w:rFonts w:asciiTheme="minorBidi" w:hAnsiTheme="minorBidi" w:cs="Cordia New" w:hint="cs"/>
          <w:sz w:val="32"/>
          <w:szCs w:val="32"/>
          <w:cs/>
        </w:rPr>
        <w:t>แผนดังกล่าว</w:t>
      </w:r>
      <w:r w:rsidR="00435B97" w:rsidRPr="00435B97">
        <w:rPr>
          <w:rFonts w:asciiTheme="minorBidi" w:hAnsiTheme="minorBidi" w:cs="Cordia New"/>
          <w:sz w:val="32"/>
          <w:szCs w:val="32"/>
          <w:cs/>
        </w:rPr>
        <w:t xml:space="preserve">มากว่า </w:t>
      </w:r>
      <w:r w:rsidR="00435B97">
        <w:rPr>
          <w:rFonts w:asciiTheme="minorBidi" w:hAnsiTheme="minorBidi" w:cs="Cordia New"/>
          <w:sz w:val="32"/>
          <w:szCs w:val="32"/>
        </w:rPr>
        <w:t>3</w:t>
      </w:r>
      <w:r w:rsidR="00435B97" w:rsidRPr="00435B97">
        <w:rPr>
          <w:rFonts w:asciiTheme="minorBidi" w:hAnsiTheme="minorBidi" w:cs="Cordia New"/>
          <w:sz w:val="32"/>
          <w:szCs w:val="32"/>
          <w:cs/>
        </w:rPr>
        <w:t xml:space="preserve"> ปี</w:t>
      </w:r>
    </w:p>
    <w:p w:rsidR="00D60AE2" w:rsidRDefault="00997044" w:rsidP="00D60AE2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997044">
        <w:rPr>
          <w:rFonts w:asciiTheme="minorBidi" w:hAnsiTheme="minorBidi" w:cs="Cordia New"/>
          <w:b/>
          <w:bCs/>
          <w:sz w:val="32"/>
          <w:szCs w:val="32"/>
          <w:cs/>
        </w:rPr>
        <w:t xml:space="preserve">นายชนะ ภูมี ผู้ช่วยผู้จัดการใหญ่-การบริหารความยั่งยืน </w:t>
      </w:r>
      <w:r w:rsidRPr="00997044">
        <w:rPr>
          <w:rFonts w:asciiTheme="minorBidi" w:hAnsiTheme="minorBidi" w:hint="cs"/>
          <w:b/>
          <w:bCs/>
          <w:sz w:val="32"/>
          <w:szCs w:val="32"/>
          <w:cs/>
        </w:rPr>
        <w:t>เอสซีจี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916181">
        <w:rPr>
          <w:rFonts w:asciiTheme="minorBidi" w:hAnsiTheme="minorBidi" w:hint="cs"/>
          <w:sz w:val="32"/>
          <w:szCs w:val="32"/>
          <w:cs/>
        </w:rPr>
        <w:t>เผย</w:t>
      </w:r>
      <w:r>
        <w:rPr>
          <w:rFonts w:asciiTheme="minorBidi" w:hAnsiTheme="minorBidi" w:hint="cs"/>
          <w:sz w:val="32"/>
          <w:szCs w:val="32"/>
          <w:cs/>
        </w:rPr>
        <w:t xml:space="preserve">ในงานดังกล่าวว่า </w:t>
      </w:r>
      <w:r w:rsidRPr="008B75B9">
        <w:rPr>
          <w:rFonts w:asciiTheme="minorBidi" w:hAnsiTheme="minorBidi"/>
          <w:sz w:val="32"/>
          <w:szCs w:val="32"/>
          <w:cs/>
        </w:rPr>
        <w:t>“</w:t>
      </w:r>
      <w:r w:rsidR="00434F0E">
        <w:rPr>
          <w:rFonts w:asciiTheme="minorBidi" w:hAnsiTheme="minorBidi" w:hint="cs"/>
          <w:sz w:val="32"/>
          <w:szCs w:val="32"/>
          <w:cs/>
        </w:rPr>
        <w:t>แนวคิดหลัก</w:t>
      </w:r>
      <w:r w:rsidRPr="008B75B9">
        <w:rPr>
          <w:rFonts w:asciiTheme="minorBidi" w:hAnsiTheme="minorBidi"/>
          <w:sz w:val="32"/>
          <w:szCs w:val="32"/>
          <w:cs/>
        </w:rPr>
        <w:t>เศรษฐกิจหมุนเวียน</w:t>
      </w:r>
      <w:r w:rsidR="00D60AE2">
        <w:rPr>
          <w:rFonts w:asciiTheme="minorBidi" w:hAnsiTheme="minorBidi" w:hint="cs"/>
          <w:sz w:val="32"/>
          <w:szCs w:val="32"/>
          <w:cs/>
        </w:rPr>
        <w:t>เป็นเรื่อง</w:t>
      </w:r>
      <w:r w:rsidRPr="008B75B9">
        <w:rPr>
          <w:rFonts w:asciiTheme="minorBidi" w:hAnsiTheme="minorBidi"/>
          <w:sz w:val="32"/>
          <w:szCs w:val="32"/>
          <w:cs/>
        </w:rPr>
        <w:t>สำคัญยิ่งต่อ</w:t>
      </w:r>
      <w:r w:rsidR="00D60AE2">
        <w:rPr>
          <w:rFonts w:asciiTheme="minorBidi" w:hAnsiTheme="minorBidi" w:hint="cs"/>
          <w:sz w:val="32"/>
          <w:szCs w:val="32"/>
          <w:cs/>
        </w:rPr>
        <w:t>การพัฒนาสังคม เศรษฐกิจ และ</w:t>
      </w:r>
      <w:r w:rsidRPr="008B75B9">
        <w:rPr>
          <w:rFonts w:asciiTheme="minorBidi" w:hAnsiTheme="minorBidi"/>
          <w:sz w:val="32"/>
          <w:szCs w:val="32"/>
          <w:cs/>
        </w:rPr>
        <w:t xml:space="preserve">สิ่งแวดล้อม </w:t>
      </w:r>
      <w:r w:rsidR="00D60AE2">
        <w:rPr>
          <w:rFonts w:asciiTheme="minorBidi" w:hAnsiTheme="minorBidi" w:cs="Cordia New" w:hint="cs"/>
          <w:sz w:val="32"/>
          <w:szCs w:val="32"/>
          <w:cs/>
        </w:rPr>
        <w:t>และเป็น</w:t>
      </w:r>
      <w:r w:rsidR="00D60AE2" w:rsidRPr="00435B97">
        <w:rPr>
          <w:rFonts w:asciiTheme="minorBidi" w:hAnsiTheme="minorBidi" w:cs="Cordia New"/>
          <w:sz w:val="32"/>
          <w:szCs w:val="32"/>
          <w:cs/>
        </w:rPr>
        <w:t xml:space="preserve">ส่วนหนึ่งของการขับเคลื่อน </w:t>
      </w:r>
      <w:r w:rsidR="00D60AE2" w:rsidRPr="00435B97">
        <w:rPr>
          <w:rFonts w:asciiTheme="minorBidi" w:hAnsiTheme="minorBidi"/>
          <w:sz w:val="32"/>
          <w:szCs w:val="32"/>
        </w:rPr>
        <w:t xml:space="preserve">ESG </w:t>
      </w:r>
      <w:r w:rsidR="003138AD">
        <w:rPr>
          <w:rFonts w:asciiTheme="minorBidi" w:hAnsiTheme="minorBidi"/>
          <w:sz w:val="32"/>
          <w:szCs w:val="32"/>
        </w:rPr>
        <w:t xml:space="preserve">(Environmental, Social, Governance) </w:t>
      </w:r>
      <w:r w:rsidR="00D60AE2" w:rsidRPr="00435B97">
        <w:rPr>
          <w:rFonts w:asciiTheme="minorBidi" w:hAnsiTheme="minorBidi" w:cs="Cordia New"/>
          <w:sz w:val="32"/>
          <w:szCs w:val="32"/>
          <w:cs/>
        </w:rPr>
        <w:t xml:space="preserve">เพื่อสร้าง </w:t>
      </w:r>
      <w:r w:rsidR="00D60AE2" w:rsidRPr="00435B97">
        <w:rPr>
          <w:rFonts w:asciiTheme="minorBidi" w:hAnsiTheme="minorBidi"/>
          <w:sz w:val="32"/>
          <w:szCs w:val="32"/>
        </w:rPr>
        <w:t xml:space="preserve">Inclusive Green Growth </w:t>
      </w:r>
      <w:r w:rsidR="00D60AE2" w:rsidRPr="00435B97">
        <w:rPr>
          <w:rFonts w:asciiTheme="minorBidi" w:hAnsiTheme="minorBidi" w:cs="Cordia New"/>
          <w:sz w:val="32"/>
          <w:szCs w:val="32"/>
          <w:cs/>
        </w:rPr>
        <w:t>ของ</w:t>
      </w:r>
      <w:r w:rsidR="00D60AE2">
        <w:rPr>
          <w:rFonts w:asciiTheme="minorBidi" w:hAnsiTheme="minorBidi" w:hint="cs"/>
          <w:sz w:val="32"/>
          <w:szCs w:val="32"/>
          <w:cs/>
        </w:rPr>
        <w:t>เอสซีจี</w:t>
      </w:r>
      <w:r w:rsidR="003138AD">
        <w:rPr>
          <w:rFonts w:asciiTheme="minorBidi" w:hAnsiTheme="minorBidi"/>
          <w:sz w:val="32"/>
          <w:szCs w:val="32"/>
        </w:rPr>
        <w:t xml:space="preserve"> </w:t>
      </w:r>
      <w:r w:rsidR="00D60AE2">
        <w:rPr>
          <w:rFonts w:asciiTheme="minorBidi" w:hAnsiTheme="minorBidi" w:hint="cs"/>
          <w:sz w:val="32"/>
          <w:szCs w:val="32"/>
          <w:cs/>
        </w:rPr>
        <w:t>เราจึง</w:t>
      </w:r>
      <w:r w:rsidRPr="008B75B9">
        <w:rPr>
          <w:rFonts w:asciiTheme="minorBidi" w:hAnsiTheme="minorBidi"/>
          <w:sz w:val="32"/>
          <w:szCs w:val="32"/>
          <w:cs/>
        </w:rPr>
        <w:t>ร่วมมือกับกระทรวงทรัพยากรธรรมชาติและสิ่งแวดล้อม</w:t>
      </w:r>
      <w:r w:rsidR="00D60AE2">
        <w:rPr>
          <w:rFonts w:asciiTheme="minorBidi" w:hAnsiTheme="minorBidi" w:hint="cs"/>
          <w:sz w:val="32"/>
          <w:szCs w:val="32"/>
          <w:cs/>
        </w:rPr>
        <w:t xml:space="preserve">ของเวียดนาม และอีกหลายภาคส่วน </w:t>
      </w:r>
      <w:r w:rsidRPr="008B75B9">
        <w:rPr>
          <w:rFonts w:asciiTheme="minorBidi" w:hAnsiTheme="minorBidi"/>
          <w:sz w:val="32"/>
          <w:szCs w:val="32"/>
          <w:cs/>
        </w:rPr>
        <w:t>จัด</w:t>
      </w:r>
      <w:r w:rsidR="00D60AE2" w:rsidRPr="00D60AE2">
        <w:rPr>
          <w:rFonts w:asciiTheme="minorBidi" w:hAnsiTheme="minorBidi" w:cs="Cordia New"/>
          <w:sz w:val="32"/>
          <w:szCs w:val="32"/>
          <w:cs/>
        </w:rPr>
        <w:t>งาน “</w:t>
      </w:r>
      <w:r w:rsidR="00D60AE2" w:rsidRPr="00D60AE2">
        <w:rPr>
          <w:rFonts w:asciiTheme="minorBidi" w:hAnsiTheme="minorBidi"/>
          <w:sz w:val="32"/>
          <w:szCs w:val="32"/>
        </w:rPr>
        <w:t xml:space="preserve">Vietnam Circular Economy Forum </w:t>
      </w:r>
      <w:r w:rsidR="00D60AE2">
        <w:rPr>
          <w:rFonts w:asciiTheme="minorBidi" w:hAnsiTheme="minorBidi" w:cs="Cordia New"/>
          <w:sz w:val="32"/>
          <w:szCs w:val="32"/>
        </w:rPr>
        <w:t>2024</w:t>
      </w:r>
      <w:r w:rsidR="00D60AE2" w:rsidRPr="00D60AE2">
        <w:rPr>
          <w:rFonts w:asciiTheme="minorBidi" w:hAnsiTheme="minorBidi" w:cs="Cordia New"/>
          <w:sz w:val="32"/>
          <w:szCs w:val="32"/>
          <w:cs/>
        </w:rPr>
        <w:t>”</w:t>
      </w:r>
      <w:r w:rsidRPr="008B75B9">
        <w:rPr>
          <w:rFonts w:asciiTheme="minorBidi" w:hAnsiTheme="minorBidi"/>
          <w:sz w:val="32"/>
          <w:szCs w:val="32"/>
          <w:cs/>
        </w:rPr>
        <w:t xml:space="preserve"> </w:t>
      </w:r>
      <w:r w:rsidR="00D60AE2">
        <w:rPr>
          <w:rFonts w:asciiTheme="minorBidi" w:hAnsiTheme="minorBidi" w:hint="cs"/>
          <w:sz w:val="32"/>
          <w:szCs w:val="32"/>
          <w:cs/>
        </w:rPr>
        <w:t xml:space="preserve">ขึ้นต่อเนื่องมาเป็นปีที่ </w:t>
      </w:r>
      <w:r w:rsidR="00D60AE2">
        <w:rPr>
          <w:rFonts w:asciiTheme="minorBidi" w:hAnsiTheme="minorBidi"/>
          <w:sz w:val="32"/>
          <w:szCs w:val="32"/>
        </w:rPr>
        <w:t>3</w:t>
      </w:r>
      <w:r w:rsidR="00063B7F">
        <w:rPr>
          <w:rFonts w:asciiTheme="minorBidi" w:hAnsiTheme="minorBidi"/>
          <w:sz w:val="32"/>
          <w:szCs w:val="32"/>
        </w:rPr>
        <w:t xml:space="preserve"> </w:t>
      </w:r>
      <w:r w:rsidRPr="008B75B9">
        <w:rPr>
          <w:rFonts w:asciiTheme="minorBidi" w:hAnsiTheme="minorBidi"/>
          <w:sz w:val="32"/>
          <w:szCs w:val="32"/>
          <w:cs/>
        </w:rPr>
        <w:t>เพื่อส่งเสริม</w:t>
      </w:r>
      <w:r w:rsidR="00D60AE2">
        <w:rPr>
          <w:rFonts w:asciiTheme="minorBidi" w:hAnsiTheme="minorBidi" w:hint="cs"/>
          <w:sz w:val="32"/>
          <w:szCs w:val="32"/>
          <w:cs/>
        </w:rPr>
        <w:t xml:space="preserve">ความรู้ </w:t>
      </w:r>
      <w:r w:rsidRPr="008B75B9">
        <w:rPr>
          <w:rFonts w:asciiTheme="minorBidi" w:hAnsiTheme="minorBidi"/>
          <w:sz w:val="32"/>
          <w:szCs w:val="32"/>
          <w:cs/>
        </w:rPr>
        <w:t>ความเข้าใจ</w:t>
      </w:r>
      <w:r w:rsidR="00D60AE2">
        <w:rPr>
          <w:rFonts w:asciiTheme="minorBidi" w:hAnsiTheme="minorBidi" w:hint="cs"/>
          <w:sz w:val="32"/>
          <w:szCs w:val="32"/>
          <w:cs/>
        </w:rPr>
        <w:t xml:space="preserve"> </w:t>
      </w:r>
      <w:r w:rsidRPr="008B75B9">
        <w:rPr>
          <w:rFonts w:asciiTheme="minorBidi" w:hAnsiTheme="minorBidi"/>
          <w:sz w:val="32"/>
          <w:szCs w:val="32"/>
          <w:cs/>
        </w:rPr>
        <w:t>และ</w:t>
      </w:r>
      <w:r w:rsidR="00D60AE2">
        <w:rPr>
          <w:rFonts w:asciiTheme="minorBidi" w:hAnsiTheme="minorBidi" w:hint="cs"/>
          <w:sz w:val="32"/>
          <w:szCs w:val="32"/>
          <w:cs/>
        </w:rPr>
        <w:t>แลกเปลี่ย</w:t>
      </w:r>
      <w:r w:rsidR="003138AD">
        <w:rPr>
          <w:rFonts w:asciiTheme="minorBidi" w:hAnsiTheme="minorBidi" w:hint="cs"/>
          <w:sz w:val="32"/>
          <w:szCs w:val="32"/>
          <w:cs/>
        </w:rPr>
        <w:t>น</w:t>
      </w:r>
      <w:r w:rsidR="00D60AE2">
        <w:rPr>
          <w:rFonts w:asciiTheme="minorBidi" w:hAnsiTheme="minorBidi" w:hint="cs"/>
          <w:sz w:val="32"/>
          <w:szCs w:val="32"/>
          <w:cs/>
        </w:rPr>
        <w:t>ประสบการณ์</w:t>
      </w:r>
      <w:r w:rsidRPr="008B75B9">
        <w:rPr>
          <w:rFonts w:asciiTheme="minorBidi" w:hAnsiTheme="minorBidi"/>
          <w:sz w:val="32"/>
          <w:szCs w:val="32"/>
          <w:cs/>
        </w:rPr>
        <w:t>การ</w:t>
      </w:r>
      <w:r w:rsidR="000E6F48">
        <w:rPr>
          <w:rFonts w:asciiTheme="minorBidi" w:hAnsiTheme="minorBidi" w:hint="cs"/>
          <w:sz w:val="32"/>
          <w:szCs w:val="32"/>
          <w:cs/>
        </w:rPr>
        <w:t>ดำเนินธุรกิจ</w:t>
      </w:r>
      <w:r w:rsidRPr="008B75B9">
        <w:rPr>
          <w:rFonts w:asciiTheme="minorBidi" w:hAnsiTheme="minorBidi"/>
          <w:sz w:val="32"/>
          <w:szCs w:val="32"/>
          <w:cs/>
        </w:rPr>
        <w:t xml:space="preserve">ตามหลักเศรษฐกิจหมุนเวียน </w:t>
      </w:r>
      <w:r w:rsidR="00D60AE2">
        <w:rPr>
          <w:rFonts w:asciiTheme="minorBidi" w:hAnsiTheme="minorBidi" w:hint="cs"/>
          <w:sz w:val="32"/>
          <w:szCs w:val="32"/>
          <w:cs/>
        </w:rPr>
        <w:t>พร้อมสร้าง</w:t>
      </w:r>
      <w:r w:rsidRPr="008B75B9">
        <w:rPr>
          <w:rFonts w:asciiTheme="minorBidi" w:hAnsiTheme="minorBidi"/>
          <w:sz w:val="32"/>
          <w:szCs w:val="32"/>
          <w:cs/>
        </w:rPr>
        <w:t>ความร่วมมือระหว่างภาคส่วนต่าง</w:t>
      </w:r>
      <w:r w:rsidR="003138AD">
        <w:rPr>
          <w:rFonts w:asciiTheme="minorBidi" w:hAnsiTheme="minorBidi" w:hint="cs"/>
          <w:sz w:val="32"/>
          <w:szCs w:val="32"/>
          <w:cs/>
        </w:rPr>
        <w:t xml:space="preserve"> </w:t>
      </w:r>
      <w:r w:rsidRPr="008B75B9">
        <w:rPr>
          <w:rFonts w:asciiTheme="minorBidi" w:hAnsiTheme="minorBidi"/>
          <w:sz w:val="32"/>
          <w:szCs w:val="32"/>
          <w:cs/>
        </w:rPr>
        <w:t>ๆ เพื่อสร้างการเติบโตอย่างยั่งยืน โดยไม่ทิ้งใครไว้ข้างหลัง</w:t>
      </w:r>
    </w:p>
    <w:p w:rsidR="00916181" w:rsidRPr="00916181" w:rsidRDefault="00B072D1" w:rsidP="00063B7F">
      <w:pPr>
        <w:autoSpaceDE w:val="0"/>
        <w:autoSpaceDN w:val="0"/>
        <w:adjustRightInd w:val="0"/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 </w:t>
      </w:r>
      <w:r>
        <w:rPr>
          <w:rFonts w:asciiTheme="minorBidi" w:hAnsiTheme="minorBidi"/>
          <w:sz w:val="32"/>
          <w:szCs w:val="32"/>
          <w:cs/>
        </w:rPr>
        <w:tab/>
      </w:r>
      <w:r w:rsidR="009A59E3">
        <w:rPr>
          <w:rFonts w:asciiTheme="minorBidi" w:hAnsiTheme="minorBidi" w:hint="cs"/>
          <w:sz w:val="32"/>
          <w:szCs w:val="32"/>
          <w:cs/>
        </w:rPr>
        <w:t>สำหรับ</w:t>
      </w:r>
      <w:r w:rsidR="00D60AE2">
        <w:rPr>
          <w:rFonts w:asciiTheme="minorBidi" w:hAnsiTheme="minorBidi" w:hint="cs"/>
          <w:sz w:val="32"/>
          <w:szCs w:val="32"/>
          <w:cs/>
        </w:rPr>
        <w:t>ปีนี้</w:t>
      </w:r>
      <w:r w:rsidR="002E4C96">
        <w:rPr>
          <w:rFonts w:asciiTheme="minorBidi" w:hAnsiTheme="minorBidi" w:hint="cs"/>
          <w:sz w:val="32"/>
          <w:szCs w:val="32"/>
          <w:cs/>
        </w:rPr>
        <w:t>ที่</w:t>
      </w:r>
      <w:r w:rsidR="00916181" w:rsidRPr="00916181">
        <w:rPr>
          <w:rFonts w:asciiTheme="minorBidi" w:hAnsiTheme="minorBidi" w:cs="Cordia New"/>
          <w:sz w:val="32"/>
          <w:szCs w:val="32"/>
          <w:cs/>
        </w:rPr>
        <w:t>เวียดนามได้กำหนด</w:t>
      </w:r>
      <w:r w:rsidR="00D60AE2" w:rsidRPr="00D60AE2">
        <w:rPr>
          <w:rFonts w:asciiTheme="minorBidi" w:hAnsiTheme="minorBidi" w:cs="Cordia New"/>
          <w:sz w:val="32"/>
          <w:szCs w:val="32"/>
          <w:cs/>
        </w:rPr>
        <w:t>แผนยุทธศาสตร์ขับเคลื่อน</w:t>
      </w:r>
      <w:r w:rsidR="00434F0E">
        <w:rPr>
          <w:rFonts w:asciiTheme="minorBidi" w:hAnsiTheme="minorBidi" w:cs="Cordia New" w:hint="cs"/>
          <w:sz w:val="32"/>
          <w:szCs w:val="32"/>
          <w:cs/>
        </w:rPr>
        <w:t>หลัก</w:t>
      </w:r>
      <w:r w:rsidR="00D60AE2" w:rsidRPr="00D60AE2">
        <w:rPr>
          <w:rFonts w:asciiTheme="minorBidi" w:hAnsiTheme="minorBidi" w:cs="Cordia New"/>
          <w:sz w:val="32"/>
          <w:szCs w:val="32"/>
          <w:cs/>
        </w:rPr>
        <w:t>เศรษฐกิจหมุนเวียนแห่งชาติ</w:t>
      </w:r>
      <w:r w:rsidR="00D60AE2">
        <w:rPr>
          <w:rFonts w:asciiTheme="minorBidi" w:hAnsiTheme="minorBidi" w:cs="Cordia New" w:hint="cs"/>
          <w:sz w:val="32"/>
          <w:szCs w:val="32"/>
          <w:cs/>
        </w:rPr>
        <w:t>ขึ้นอย่างเป็นรูปธรรมเพื่อการ</w:t>
      </w:r>
      <w:r w:rsidR="00916181" w:rsidRPr="00916181">
        <w:rPr>
          <w:rFonts w:asciiTheme="minorBidi" w:hAnsiTheme="minorBidi" w:cs="Cordia New"/>
          <w:sz w:val="32"/>
          <w:szCs w:val="32"/>
          <w:cs/>
        </w:rPr>
        <w:t xml:space="preserve">พัฒนาอย่างยั่งยืนของประเทศ </w:t>
      </w:r>
      <w:r w:rsidR="00D60AE2">
        <w:rPr>
          <w:rFonts w:asciiTheme="minorBidi" w:hAnsiTheme="minorBidi" w:cs="Cordia New" w:hint="cs"/>
          <w:sz w:val="32"/>
          <w:szCs w:val="32"/>
          <w:cs/>
        </w:rPr>
        <w:t>เอสซีจีในฐานะองค์กรที่</w:t>
      </w:r>
      <w:r w:rsidR="00916181" w:rsidRPr="00916181">
        <w:rPr>
          <w:rFonts w:asciiTheme="minorBidi" w:hAnsiTheme="minorBidi" w:cs="Cordia New"/>
          <w:sz w:val="32"/>
          <w:szCs w:val="32"/>
          <w:cs/>
        </w:rPr>
        <w:t xml:space="preserve">ส่งเสริม </w:t>
      </w:r>
      <w:r w:rsidR="00916181" w:rsidRPr="00916181">
        <w:rPr>
          <w:rFonts w:asciiTheme="minorBidi" w:hAnsiTheme="minorBidi"/>
          <w:sz w:val="32"/>
          <w:szCs w:val="32"/>
        </w:rPr>
        <w:t xml:space="preserve">ESG </w:t>
      </w:r>
      <w:r w:rsidR="00916181" w:rsidRPr="00916181">
        <w:rPr>
          <w:rFonts w:asciiTheme="minorBidi" w:hAnsiTheme="minorBidi" w:cs="Cordia New"/>
          <w:sz w:val="32"/>
          <w:szCs w:val="32"/>
          <w:cs/>
        </w:rPr>
        <w:t>และ</w:t>
      </w:r>
      <w:r>
        <w:rPr>
          <w:rFonts w:asciiTheme="minorBidi" w:hAnsiTheme="minorBidi" w:cs="Cordia New" w:hint="cs"/>
          <w:sz w:val="32"/>
          <w:szCs w:val="32"/>
          <w:cs/>
        </w:rPr>
        <w:t>หลัก</w:t>
      </w:r>
      <w:r w:rsidR="00916181" w:rsidRPr="00916181">
        <w:rPr>
          <w:rFonts w:asciiTheme="minorBidi" w:hAnsiTheme="minorBidi" w:cs="Cordia New"/>
          <w:sz w:val="32"/>
          <w:szCs w:val="32"/>
          <w:cs/>
        </w:rPr>
        <w:t>เศรษฐกิจหมุนเวียน</w:t>
      </w:r>
      <w:r w:rsidR="00D60AE2">
        <w:rPr>
          <w:rFonts w:asciiTheme="minorBidi" w:hAnsiTheme="minorBidi" w:cs="Cordia New" w:hint="cs"/>
          <w:sz w:val="32"/>
          <w:szCs w:val="32"/>
          <w:cs/>
        </w:rPr>
        <w:t xml:space="preserve"> ผ่าน</w:t>
      </w:r>
      <w:r w:rsidR="00D60AE2" w:rsidRPr="00916181">
        <w:rPr>
          <w:rFonts w:asciiTheme="minorBidi" w:hAnsiTheme="minorBidi" w:cs="Cordia New"/>
          <w:sz w:val="32"/>
          <w:szCs w:val="32"/>
          <w:cs/>
        </w:rPr>
        <w:t>การลงทุนใน</w:t>
      </w:r>
      <w:r w:rsidR="002E4C96">
        <w:rPr>
          <w:rFonts w:asciiTheme="minorBidi" w:hAnsiTheme="minorBidi" w:cs="Cordia New" w:hint="cs"/>
          <w:sz w:val="32"/>
          <w:szCs w:val="32"/>
          <w:cs/>
        </w:rPr>
        <w:t>นวัตกรรม</w:t>
      </w:r>
      <w:r w:rsidR="00D60AE2" w:rsidRPr="00916181">
        <w:rPr>
          <w:rFonts w:asciiTheme="minorBidi" w:hAnsiTheme="minorBidi" w:cs="Cordia New"/>
          <w:sz w:val="32"/>
          <w:szCs w:val="32"/>
          <w:cs/>
        </w:rPr>
        <w:t xml:space="preserve">ใหม่ ๆ </w:t>
      </w:r>
      <w:r w:rsidR="002E4C96">
        <w:rPr>
          <w:rFonts w:asciiTheme="minorBidi" w:hAnsiTheme="minorBidi" w:cs="Cordia New" w:hint="cs"/>
          <w:sz w:val="32"/>
          <w:szCs w:val="32"/>
          <w:cs/>
        </w:rPr>
        <w:t>เพื่อ</w:t>
      </w:r>
      <w:r w:rsidR="00D60AE2" w:rsidRPr="00916181">
        <w:rPr>
          <w:rFonts w:asciiTheme="minorBidi" w:hAnsiTheme="minorBidi" w:cs="Cordia New"/>
          <w:sz w:val="32"/>
          <w:szCs w:val="32"/>
          <w:cs/>
        </w:rPr>
        <w:t>ปรับปรุงกระบวนการผลิต</w:t>
      </w:r>
      <w:r w:rsidR="00D60AE2">
        <w:rPr>
          <w:rFonts w:asciiTheme="minorBidi" w:hAnsiTheme="minorBidi" w:cs="Cordia New" w:hint="cs"/>
          <w:sz w:val="32"/>
          <w:szCs w:val="32"/>
          <w:cs/>
        </w:rPr>
        <w:t>ให้มีการใช้ทรัพยากรอย่างคุ้มค่า</w:t>
      </w:r>
      <w:r w:rsidR="00D60AE2" w:rsidRPr="0091618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E4C96">
        <w:rPr>
          <w:rFonts w:asciiTheme="minorBidi" w:hAnsiTheme="minorBidi" w:cs="Cordia New" w:hint="cs"/>
          <w:sz w:val="32"/>
          <w:szCs w:val="32"/>
          <w:cs/>
        </w:rPr>
        <w:t xml:space="preserve">นำทรัพยากรใช้แล้วกลับมาใช้ใหม่ </w:t>
      </w:r>
      <w:r w:rsidR="00D60AE2" w:rsidRPr="00916181">
        <w:rPr>
          <w:rFonts w:asciiTheme="minorBidi" w:hAnsiTheme="minorBidi" w:cs="Cordia New"/>
          <w:sz w:val="32"/>
          <w:szCs w:val="32"/>
          <w:cs/>
        </w:rPr>
        <w:t>ส่งเสริม</w:t>
      </w:r>
      <w:r w:rsidR="00D60AE2">
        <w:rPr>
          <w:rFonts w:asciiTheme="minorBidi" w:hAnsiTheme="minorBidi" w:cs="Cordia New" w:hint="cs"/>
          <w:sz w:val="32"/>
          <w:szCs w:val="32"/>
          <w:cs/>
        </w:rPr>
        <w:t>การใช้</w:t>
      </w:r>
      <w:r w:rsidR="00D60AE2" w:rsidRPr="00916181">
        <w:rPr>
          <w:rFonts w:asciiTheme="minorBidi" w:hAnsiTheme="minorBidi" w:cs="Cordia New"/>
          <w:sz w:val="32"/>
          <w:szCs w:val="32"/>
          <w:cs/>
        </w:rPr>
        <w:t>พลังงาน</w:t>
      </w:r>
      <w:r w:rsidR="00D60AE2">
        <w:rPr>
          <w:rFonts w:asciiTheme="minorBidi" w:hAnsiTheme="minorBidi" w:cs="Cordia New" w:hint="cs"/>
          <w:sz w:val="32"/>
          <w:szCs w:val="32"/>
          <w:cs/>
        </w:rPr>
        <w:t>สะอาด</w:t>
      </w:r>
      <w:r w:rsidR="00D60AE2" w:rsidRPr="00916181">
        <w:rPr>
          <w:rFonts w:asciiTheme="minorBidi" w:hAnsiTheme="minorBidi" w:cs="Cordia New"/>
          <w:sz w:val="32"/>
          <w:szCs w:val="32"/>
          <w:cs/>
        </w:rPr>
        <w:t xml:space="preserve"> และพัฒนาผลิตภัณฑ์</w:t>
      </w:r>
      <w:r w:rsidR="00D60AE2">
        <w:rPr>
          <w:rFonts w:asciiTheme="minorBidi" w:hAnsiTheme="minorBidi" w:cs="Cordia New" w:hint="cs"/>
          <w:sz w:val="32"/>
          <w:szCs w:val="32"/>
          <w:cs/>
        </w:rPr>
        <w:t>ที่เป็นมิตรต่อสิ่งแวดล้อม จึงมุ่งมั่น</w:t>
      </w:r>
      <w:r w:rsidR="00916181" w:rsidRPr="00916181">
        <w:rPr>
          <w:rFonts w:asciiTheme="minorBidi" w:hAnsiTheme="minorBidi" w:cs="Cordia New"/>
          <w:sz w:val="32"/>
          <w:szCs w:val="32"/>
          <w:cs/>
        </w:rPr>
        <w:t>ร่วม</w:t>
      </w:r>
      <w:r w:rsidR="00D60AE2">
        <w:rPr>
          <w:rFonts w:asciiTheme="minorBidi" w:hAnsiTheme="minorBidi" w:cs="Cordia New" w:hint="cs"/>
          <w:sz w:val="32"/>
          <w:szCs w:val="32"/>
          <w:cs/>
        </w:rPr>
        <w:t>สร้าง</w:t>
      </w:r>
      <w:r w:rsidR="00916181" w:rsidRPr="00916181">
        <w:rPr>
          <w:rFonts w:asciiTheme="minorBidi" w:hAnsiTheme="minorBidi" w:cs="Cordia New"/>
          <w:sz w:val="32"/>
          <w:szCs w:val="32"/>
          <w:cs/>
        </w:rPr>
        <w:t>การเติบโต</w:t>
      </w:r>
      <w:r w:rsidR="00D60AE2">
        <w:rPr>
          <w:rFonts w:asciiTheme="minorBidi" w:hAnsiTheme="minorBidi" w:cs="Cordia New" w:hint="cs"/>
          <w:sz w:val="32"/>
          <w:szCs w:val="32"/>
          <w:cs/>
        </w:rPr>
        <w:t>อย่างยั่งยืนนี้ทั้ง</w:t>
      </w:r>
      <w:r w:rsidR="00D60AE2" w:rsidRPr="00435B97">
        <w:rPr>
          <w:rFonts w:asciiTheme="minorBidi" w:hAnsiTheme="minorBidi" w:cs="Cordia New"/>
          <w:sz w:val="32"/>
          <w:szCs w:val="32"/>
          <w:cs/>
        </w:rPr>
        <w:t>ในเวียดนาม</w:t>
      </w:r>
      <w:r w:rsidR="00D60AE2">
        <w:rPr>
          <w:rFonts w:asciiTheme="minorBidi" w:hAnsiTheme="minorBidi" w:cs="Cordia New" w:hint="cs"/>
          <w:sz w:val="32"/>
          <w:szCs w:val="32"/>
          <w:cs/>
        </w:rPr>
        <w:t>และประเทศอื่น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60AE2">
        <w:rPr>
          <w:rFonts w:asciiTheme="minorBidi" w:hAnsiTheme="minorBidi" w:cs="Cordia New" w:hint="cs"/>
          <w:sz w:val="32"/>
          <w:szCs w:val="32"/>
          <w:cs/>
        </w:rPr>
        <w:t>ๆ ในอาเซียน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หรือภูมิภาคอื่น</w:t>
      </w:r>
      <w:r w:rsidR="003138A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</w:rPr>
        <w:t>ๆ ที่เราเข้าไปดำเนินธุรกิจ</w:t>
      </w:r>
      <w:r w:rsidR="00063B7F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</w:rPr>
        <w:t>อย่างเช่นเดือนพฤศจิกายนที่ผ่านมา เอสซีจี</w:t>
      </w:r>
      <w:r w:rsidR="00063B7F">
        <w:rPr>
          <w:rFonts w:asciiTheme="minorBidi" w:hAnsiTheme="minorBidi" w:cs="Cordia New" w:hint="cs"/>
          <w:sz w:val="32"/>
          <w:szCs w:val="32"/>
          <w:cs/>
        </w:rPr>
        <w:t>ได้</w:t>
      </w:r>
      <w:r>
        <w:rPr>
          <w:rFonts w:asciiTheme="minorBidi" w:hAnsiTheme="minorBidi" w:cs="Cordia New" w:hint="cs"/>
          <w:sz w:val="32"/>
          <w:szCs w:val="32"/>
          <w:cs/>
        </w:rPr>
        <w:t xml:space="preserve">ร่วมกับเครือข่ายพันธมิตรทั้งภาครัฐ เอกชน จัดงาน </w:t>
      </w:r>
      <w:r w:rsidR="00063B7F">
        <w:rPr>
          <w:rFonts w:asciiTheme="minorBidi" w:hAnsiTheme="minorBidi" w:cs="Cordia New"/>
          <w:sz w:val="32"/>
          <w:szCs w:val="32"/>
        </w:rPr>
        <w:t>“</w:t>
      </w:r>
      <w:r w:rsidRPr="00B072D1">
        <w:rPr>
          <w:rFonts w:asciiTheme="minorBidi" w:hAnsiTheme="minorBidi" w:cs="Cordia New"/>
          <w:sz w:val="32"/>
          <w:szCs w:val="32"/>
        </w:rPr>
        <w:t>ESG SYMPOSIUM 2024 INDONESIA: INCLUSIVE GREEN</w:t>
      </w:r>
      <w:r w:rsidRPr="00B072D1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B072D1">
        <w:rPr>
          <w:rFonts w:asciiTheme="minorBidi" w:hAnsiTheme="minorBidi" w:cs="Cordia New"/>
          <w:sz w:val="32"/>
          <w:szCs w:val="32"/>
        </w:rPr>
        <w:t>GROWTH FOR GOLDEN INDONESIA</w:t>
      </w:r>
      <w:r w:rsidR="00063B7F">
        <w:rPr>
          <w:rFonts w:asciiTheme="minorBidi" w:hAnsiTheme="minorBidi" w:cs="Cordia New"/>
          <w:sz w:val="32"/>
          <w:szCs w:val="32"/>
        </w:rPr>
        <w:t>”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ในประเทศอินโดนีเซีย</w:t>
      </w:r>
      <w:r w:rsidR="003138AD">
        <w:rPr>
          <w:rFonts w:asciiTheme="minorBidi" w:hAnsiTheme="minorBidi" w:cs="Cordia New" w:hint="cs"/>
          <w:sz w:val="32"/>
          <w:szCs w:val="32"/>
          <w:cs/>
        </w:rPr>
        <w:t xml:space="preserve"> เพื่อสร้างความร่วมมือผลักดันให้เกิดการพัฒนาอย่างยั่งยืน</w:t>
      </w:r>
      <w:r w:rsidR="003138AD" w:rsidRPr="00916181">
        <w:rPr>
          <w:rFonts w:asciiTheme="minorBidi" w:hAnsiTheme="minorBidi" w:cs="Cordia New"/>
          <w:sz w:val="32"/>
          <w:szCs w:val="32"/>
          <w:cs/>
        </w:rPr>
        <w:t>”</w:t>
      </w:r>
      <w:r w:rsidR="003138A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</w:p>
    <w:p w:rsidR="008B75B9" w:rsidRDefault="008B75B9" w:rsidP="00CC00FD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Pr="00D40521">
        <w:rPr>
          <w:rFonts w:asciiTheme="minorBidi" w:hAnsiTheme="minorBidi" w:cs="Cordia New"/>
          <w:b/>
          <w:bCs/>
          <w:sz w:val="32"/>
          <w:szCs w:val="32"/>
          <w:cs/>
        </w:rPr>
        <w:t xml:space="preserve">ผู้สนใจสามารถติดตามข่าวสารอื่นๆ ของเอสซีจีได้ที่ </w:t>
      </w:r>
      <w:r w:rsidR="007761F6">
        <w:fldChar w:fldCharType="begin"/>
      </w:r>
      <w:r w:rsidR="007761F6">
        <w:instrText xml:space="preserve"> HYPERLINK "https://www.scgnewschannel.com" </w:instrText>
      </w:r>
      <w:r w:rsidR="007761F6">
        <w:fldChar w:fldCharType="separate"/>
      </w:r>
      <w:r w:rsidRPr="00D40521">
        <w:rPr>
          <w:rStyle w:val="Hyperlink"/>
          <w:rFonts w:asciiTheme="minorBidi" w:hAnsiTheme="minorBidi"/>
          <w:b/>
          <w:bCs/>
          <w:sz w:val="32"/>
          <w:szCs w:val="32"/>
        </w:rPr>
        <w:t>https://www.scgnewschannel.com</w:t>
      </w:r>
      <w:r w:rsidR="007761F6">
        <w:rPr>
          <w:rStyle w:val="Hyperlink"/>
          <w:rFonts w:asciiTheme="minorBidi" w:hAnsiTheme="minorBidi"/>
          <w:b/>
          <w:bCs/>
          <w:sz w:val="32"/>
          <w:szCs w:val="32"/>
        </w:rPr>
        <w:fldChar w:fldCharType="end"/>
      </w:r>
      <w:r w:rsidRPr="00D40521">
        <w:rPr>
          <w:rFonts w:asciiTheme="minorBidi" w:hAnsiTheme="minorBidi"/>
          <w:b/>
          <w:bCs/>
          <w:sz w:val="32"/>
          <w:szCs w:val="32"/>
        </w:rPr>
        <w:t xml:space="preserve"> / Facebook: </w:t>
      </w:r>
      <w:proofErr w:type="spellStart"/>
      <w:r w:rsidRPr="00D40521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Pr="00D40521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D40521">
        <w:rPr>
          <w:rFonts w:asciiTheme="minorBidi" w:hAnsiTheme="minorBidi" w:cs="Cordia New" w:hint="cs"/>
          <w:b/>
          <w:bCs/>
          <w:sz w:val="32"/>
          <w:szCs w:val="32"/>
          <w:cs/>
        </w:rPr>
        <w:t>และ</w:t>
      </w:r>
      <w:r w:rsidRPr="00D40521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D40521">
        <w:rPr>
          <w:rFonts w:asciiTheme="minorBidi" w:hAnsiTheme="minorBidi"/>
          <w:b/>
          <w:bCs/>
          <w:sz w:val="32"/>
          <w:szCs w:val="32"/>
        </w:rPr>
        <w:t>Line@: @</w:t>
      </w:r>
      <w:proofErr w:type="spellStart"/>
      <w:r w:rsidRPr="00D40521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</w:p>
    <w:p w:rsidR="003138AD" w:rsidRPr="006215ED" w:rsidRDefault="003138AD" w:rsidP="00D40521">
      <w:pPr>
        <w:pStyle w:val="NoSpacing"/>
        <w:jc w:val="thaiDistribute"/>
        <w:rPr>
          <w:rFonts w:asciiTheme="minorBidi" w:hAnsiTheme="minorBidi"/>
          <w:b/>
          <w:bCs/>
          <w:sz w:val="32"/>
          <w:szCs w:val="32"/>
        </w:rPr>
      </w:pPr>
    </w:p>
    <w:p w:rsidR="008B75B9" w:rsidRPr="008B75B9" w:rsidRDefault="008B75B9" w:rsidP="00D40521">
      <w:pPr>
        <w:pStyle w:val="NoSpacing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*********************************************</w:t>
      </w:r>
      <w:bookmarkEnd w:id="0"/>
    </w:p>
    <w:sectPr w:rsidR="008B75B9" w:rsidRPr="008B75B9" w:rsidSect="003138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08" w:right="1152" w:bottom="864" w:left="115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61F6" w:rsidRDefault="007761F6" w:rsidP="008B75B9">
      <w:pPr>
        <w:spacing w:after="0" w:line="240" w:lineRule="auto"/>
      </w:pPr>
      <w:r>
        <w:separator/>
      </w:r>
    </w:p>
  </w:endnote>
  <w:endnote w:type="continuationSeparator" w:id="0">
    <w:p w:rsidR="007761F6" w:rsidRDefault="007761F6" w:rsidP="008B7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5B9" w:rsidRDefault="008B75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5B9" w:rsidRDefault="008B75B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5B9" w:rsidRDefault="008B75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61F6" w:rsidRDefault="007761F6" w:rsidP="008B75B9">
      <w:pPr>
        <w:spacing w:after="0" w:line="240" w:lineRule="auto"/>
      </w:pPr>
      <w:r>
        <w:separator/>
      </w:r>
    </w:p>
  </w:footnote>
  <w:footnote w:type="continuationSeparator" w:id="0">
    <w:p w:rsidR="007761F6" w:rsidRDefault="007761F6" w:rsidP="008B7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5B9" w:rsidRDefault="008B75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5B9" w:rsidRDefault="008B75B9" w:rsidP="008B75B9">
    <w:pPr>
      <w:pStyle w:val="Header"/>
      <w:jc w:val="right"/>
    </w:pPr>
    <w:r>
      <w:rPr>
        <w:rFonts w:asciiTheme="minorBidi" w:hAnsiTheme="minorBidi"/>
        <w:b/>
        <w:bCs/>
        <w:noProof/>
        <w:sz w:val="32"/>
        <w:szCs w:val="32"/>
      </w:rPr>
      <w:drawing>
        <wp:inline distT="0" distB="0" distL="0" distR="0" wp14:anchorId="3CF8C131">
          <wp:extent cx="939800" cy="49720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 Logo Updated 07.2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9800" cy="49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5B9" w:rsidRDefault="008B75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5B9"/>
    <w:rsid w:val="00063B7F"/>
    <w:rsid w:val="000934F5"/>
    <w:rsid w:val="000E6F48"/>
    <w:rsid w:val="000F55A3"/>
    <w:rsid w:val="00247869"/>
    <w:rsid w:val="002B294B"/>
    <w:rsid w:val="002E4C96"/>
    <w:rsid w:val="003138AD"/>
    <w:rsid w:val="003414C8"/>
    <w:rsid w:val="003B58A5"/>
    <w:rsid w:val="00434F0E"/>
    <w:rsid w:val="00435B97"/>
    <w:rsid w:val="004A3BFA"/>
    <w:rsid w:val="004D0C85"/>
    <w:rsid w:val="00550F4B"/>
    <w:rsid w:val="00553945"/>
    <w:rsid w:val="00557409"/>
    <w:rsid w:val="00585662"/>
    <w:rsid w:val="00595118"/>
    <w:rsid w:val="005B3192"/>
    <w:rsid w:val="006215ED"/>
    <w:rsid w:val="007112A4"/>
    <w:rsid w:val="007761F6"/>
    <w:rsid w:val="008B75B9"/>
    <w:rsid w:val="008D1014"/>
    <w:rsid w:val="00916181"/>
    <w:rsid w:val="00982073"/>
    <w:rsid w:val="00997044"/>
    <w:rsid w:val="009A59E3"/>
    <w:rsid w:val="00AF13B2"/>
    <w:rsid w:val="00B072D1"/>
    <w:rsid w:val="00B85F40"/>
    <w:rsid w:val="00CC00FD"/>
    <w:rsid w:val="00D40521"/>
    <w:rsid w:val="00D60AE2"/>
    <w:rsid w:val="00DC0220"/>
    <w:rsid w:val="00E57694"/>
    <w:rsid w:val="00E63936"/>
    <w:rsid w:val="00EF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AE211"/>
  <w15:chartTrackingRefBased/>
  <w15:docId w15:val="{72285F63-D13F-4352-9B80-167E29639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75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75B9"/>
  </w:style>
  <w:style w:type="paragraph" w:styleId="Footer">
    <w:name w:val="footer"/>
    <w:basedOn w:val="Normal"/>
    <w:link w:val="FooterChar"/>
    <w:uiPriority w:val="99"/>
    <w:unhideWhenUsed/>
    <w:rsid w:val="008B75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75B9"/>
  </w:style>
  <w:style w:type="paragraph" w:styleId="NormalWeb">
    <w:name w:val="Normal (Web)"/>
    <w:basedOn w:val="Normal"/>
    <w:uiPriority w:val="99"/>
    <w:semiHidden/>
    <w:unhideWhenUsed/>
    <w:rsid w:val="008B75B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Strong">
    <w:name w:val="Strong"/>
    <w:basedOn w:val="DefaultParagraphFont"/>
    <w:uiPriority w:val="22"/>
    <w:qFormat/>
    <w:rsid w:val="008B75B9"/>
    <w:rPr>
      <w:b/>
      <w:bCs/>
    </w:rPr>
  </w:style>
  <w:style w:type="paragraph" w:styleId="NoSpacing">
    <w:name w:val="No Spacing"/>
    <w:uiPriority w:val="1"/>
    <w:qFormat/>
    <w:rsid w:val="008B75B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B75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75B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63B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0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Ratchava Kaewthong</cp:lastModifiedBy>
  <cp:revision>12</cp:revision>
  <dcterms:created xsi:type="dcterms:W3CDTF">2024-12-16T02:58:00Z</dcterms:created>
  <dcterms:modified xsi:type="dcterms:W3CDTF">2024-12-17T03:09:00Z</dcterms:modified>
</cp:coreProperties>
</file>