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DB02B" w14:textId="7CEBDD2A" w:rsidR="00DD7321" w:rsidRPr="00AE67A3" w:rsidRDefault="00775CBF">
      <w:pPr>
        <w:rPr>
          <w:i/>
          <w:iCs/>
        </w:rPr>
      </w:pPr>
      <w:r w:rsidRPr="00775CBF">
        <w:rPr>
          <w:rFonts w:asciiTheme="minorBidi" w:hAnsiTheme="minorBidi"/>
          <w:i/>
          <w:iCs/>
          <w:sz w:val="28"/>
        </w:rPr>
        <w:t>Press Release</w:t>
      </w:r>
    </w:p>
    <w:p w14:paraId="68E70140" w14:textId="083D3124" w:rsidR="00775CBF" w:rsidRPr="00644D6A" w:rsidRDefault="00775CBF" w:rsidP="00644D6A">
      <w:pPr>
        <w:spacing w:line="240" w:lineRule="auto"/>
        <w:jc w:val="center"/>
        <w:rPr>
          <w:rFonts w:asciiTheme="minorBidi" w:hAnsiTheme="minorBidi"/>
          <w:b/>
          <w:bCs/>
          <w:sz w:val="36"/>
          <w:szCs w:val="36"/>
        </w:rPr>
      </w:pPr>
      <w:r>
        <w:rPr>
          <w:rFonts w:asciiTheme="minorBidi" w:hAnsiTheme="minorBidi"/>
          <w:b/>
          <w:bCs/>
          <w:sz w:val="36"/>
          <w:szCs w:val="36"/>
        </w:rPr>
        <w:t xml:space="preserve">SCGC </w:t>
      </w:r>
      <w:r w:rsidR="00BA7B14">
        <w:rPr>
          <w:rFonts w:asciiTheme="minorBidi" w:hAnsiTheme="minorBidi"/>
          <w:b/>
          <w:bCs/>
          <w:sz w:val="36"/>
          <w:szCs w:val="36"/>
        </w:rPr>
        <w:t xml:space="preserve">Joins Forces </w:t>
      </w:r>
      <w:r>
        <w:rPr>
          <w:rFonts w:asciiTheme="minorBidi" w:hAnsiTheme="minorBidi"/>
          <w:b/>
          <w:bCs/>
          <w:sz w:val="36"/>
          <w:szCs w:val="36"/>
        </w:rPr>
        <w:t>with</w:t>
      </w:r>
      <w:r w:rsidR="00E25A59">
        <w:rPr>
          <w:rFonts w:asciiTheme="minorBidi" w:hAnsiTheme="minorBidi"/>
          <w:b/>
          <w:bCs/>
          <w:sz w:val="36"/>
          <w:szCs w:val="36"/>
        </w:rPr>
        <w:t xml:space="preserve"> DEQP and OBEC to </w:t>
      </w:r>
      <w:r w:rsidR="00BA7B14">
        <w:rPr>
          <w:rFonts w:asciiTheme="minorBidi" w:hAnsiTheme="minorBidi"/>
          <w:b/>
          <w:bCs/>
          <w:sz w:val="36"/>
          <w:szCs w:val="36"/>
        </w:rPr>
        <w:t xml:space="preserve">Scale Up </w:t>
      </w:r>
      <w:r w:rsidR="00E25A59">
        <w:rPr>
          <w:rFonts w:asciiTheme="minorBidi" w:hAnsiTheme="minorBidi"/>
          <w:b/>
          <w:bCs/>
          <w:sz w:val="36"/>
          <w:szCs w:val="36"/>
        </w:rPr>
        <w:t xml:space="preserve">the </w:t>
      </w:r>
      <w:r w:rsidR="0031693B" w:rsidRPr="0031693B">
        <w:rPr>
          <w:rFonts w:asciiTheme="minorBidi" w:hAnsiTheme="minorBidi"/>
          <w:b/>
          <w:bCs/>
          <w:sz w:val="36"/>
          <w:szCs w:val="36"/>
        </w:rPr>
        <w:t>Upcycling Milk Pouches Project</w:t>
      </w:r>
      <w:r w:rsidR="0031693B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="0031693B">
        <w:rPr>
          <w:rFonts w:asciiTheme="minorBidi" w:hAnsiTheme="minorBidi"/>
          <w:b/>
          <w:bCs/>
          <w:sz w:val="36"/>
          <w:szCs w:val="36"/>
        </w:rPr>
        <w:t>to</w:t>
      </w:r>
      <w:r w:rsidR="00BA7B14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BA7B14">
        <w:rPr>
          <w:rFonts w:asciiTheme="minorBidi" w:hAnsiTheme="minorBidi"/>
          <w:b/>
          <w:bCs/>
          <w:sz w:val="36"/>
          <w:szCs w:val="36"/>
        </w:rPr>
        <w:t>Create Eco</w:t>
      </w:r>
      <w:r w:rsidR="00BA7B14">
        <w:rPr>
          <w:rFonts w:asciiTheme="minorBidi" w:hAnsiTheme="minorBidi" w:cs="Cordia New"/>
          <w:b/>
          <w:bCs/>
          <w:sz w:val="36"/>
          <w:szCs w:val="36"/>
          <w:cs/>
        </w:rPr>
        <w:t>-</w:t>
      </w:r>
      <w:r w:rsidR="00BA7B14">
        <w:rPr>
          <w:rFonts w:asciiTheme="minorBidi" w:hAnsiTheme="minorBidi"/>
          <w:b/>
          <w:bCs/>
          <w:sz w:val="36"/>
          <w:szCs w:val="36"/>
        </w:rPr>
        <w:t>School by</w:t>
      </w:r>
      <w:r w:rsidR="0031693B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="00BA7B14">
        <w:rPr>
          <w:rFonts w:asciiTheme="minorBidi" w:hAnsiTheme="minorBidi"/>
          <w:b/>
          <w:bCs/>
          <w:sz w:val="36"/>
          <w:szCs w:val="36"/>
        </w:rPr>
        <w:t>Promoting Hands</w:t>
      </w:r>
      <w:r w:rsidR="006A4123">
        <w:rPr>
          <w:rFonts w:asciiTheme="minorBidi" w:hAnsiTheme="minorBidi" w:cs="Cordia New"/>
          <w:b/>
          <w:bCs/>
          <w:sz w:val="36"/>
          <w:szCs w:val="36"/>
          <w:cs/>
        </w:rPr>
        <w:t>-</w:t>
      </w:r>
      <w:r w:rsidR="006A4123">
        <w:rPr>
          <w:rFonts w:asciiTheme="minorBidi" w:hAnsiTheme="minorBidi"/>
          <w:b/>
          <w:bCs/>
          <w:sz w:val="36"/>
          <w:szCs w:val="36"/>
        </w:rPr>
        <w:t>on</w:t>
      </w:r>
      <w:r w:rsidR="0031693B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="00BA7B14">
        <w:rPr>
          <w:rFonts w:asciiTheme="minorBidi" w:hAnsiTheme="minorBidi"/>
          <w:b/>
          <w:bCs/>
          <w:sz w:val="36"/>
          <w:szCs w:val="36"/>
        </w:rPr>
        <w:t xml:space="preserve">Waste Management </w:t>
      </w:r>
      <w:r w:rsidR="0031693B">
        <w:rPr>
          <w:rFonts w:asciiTheme="minorBidi" w:hAnsiTheme="minorBidi"/>
          <w:b/>
          <w:bCs/>
          <w:sz w:val="36"/>
          <w:szCs w:val="36"/>
        </w:rPr>
        <w:t xml:space="preserve">in </w:t>
      </w:r>
      <w:r w:rsidR="00BA7B14">
        <w:rPr>
          <w:rFonts w:asciiTheme="minorBidi" w:hAnsiTheme="minorBidi"/>
          <w:b/>
          <w:bCs/>
          <w:sz w:val="36"/>
          <w:szCs w:val="36"/>
        </w:rPr>
        <w:t>Youths</w:t>
      </w:r>
    </w:p>
    <w:p w14:paraId="690043C0" w14:textId="68397FF8" w:rsidR="006F118C" w:rsidRPr="006F118C" w:rsidRDefault="006A4123" w:rsidP="00303363">
      <w:pPr>
        <w:ind w:firstLine="720"/>
        <w:jc w:val="thaiDistribute"/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</w:pPr>
      <w:bookmarkStart w:id="0" w:name="_GoBack"/>
      <w:bookmarkEnd w:id="0"/>
      <w:r>
        <w:rPr>
          <w:rFonts w:asciiTheme="minorBidi" w:hAnsiTheme="minorBidi"/>
          <w:b/>
          <w:bCs/>
          <w:sz w:val="32"/>
          <w:szCs w:val="32"/>
        </w:rPr>
        <w:t xml:space="preserve">SCG Chemicals, or SCGC, has joined hands with the </w:t>
      </w:r>
      <w:r w:rsidR="00A26D67" w:rsidRPr="00A26D67">
        <w:rPr>
          <w:rFonts w:asciiTheme="minorBidi" w:hAnsiTheme="minorBidi"/>
          <w:b/>
          <w:bCs/>
          <w:sz w:val="32"/>
          <w:szCs w:val="32"/>
        </w:rPr>
        <w:t>Department of Environmental Quality Promotion</w:t>
      </w:r>
      <w:r w:rsidR="00A26D67">
        <w:rPr>
          <w:rFonts w:asciiTheme="minorBidi" w:hAnsiTheme="minorBidi" w:cs="Cordia New"/>
          <w:b/>
          <w:bCs/>
          <w:sz w:val="32"/>
          <w:szCs w:val="32"/>
          <w:cs/>
        </w:rPr>
        <w:t xml:space="preserve"> (</w:t>
      </w:r>
      <w:r w:rsidR="00A26D67">
        <w:rPr>
          <w:rFonts w:asciiTheme="minorBidi" w:hAnsiTheme="minorBidi"/>
          <w:b/>
          <w:bCs/>
          <w:sz w:val="32"/>
          <w:szCs w:val="32"/>
        </w:rPr>
        <w:t>DEQP</w:t>
      </w:r>
      <w:r w:rsidR="00A26D67">
        <w:rPr>
          <w:rFonts w:asciiTheme="minorBidi" w:hAnsiTheme="minorBidi" w:cs="Cordia New"/>
          <w:b/>
          <w:bCs/>
          <w:sz w:val="32"/>
          <w:szCs w:val="32"/>
          <w:cs/>
        </w:rPr>
        <w:t xml:space="preserve">) </w:t>
      </w:r>
      <w:r w:rsidR="00A26D67">
        <w:rPr>
          <w:rFonts w:asciiTheme="minorBidi" w:hAnsiTheme="minorBidi"/>
          <w:b/>
          <w:bCs/>
          <w:sz w:val="32"/>
          <w:szCs w:val="32"/>
        </w:rPr>
        <w:t xml:space="preserve">and </w:t>
      </w:r>
      <w:r w:rsidR="00E25A59">
        <w:rPr>
          <w:rFonts w:asciiTheme="minorBidi" w:hAnsiTheme="minorBidi"/>
          <w:b/>
          <w:bCs/>
          <w:sz w:val="32"/>
          <w:szCs w:val="32"/>
        </w:rPr>
        <w:t xml:space="preserve">the </w:t>
      </w:r>
      <w:r w:rsidR="00E25A59" w:rsidRPr="00E25A59">
        <w:rPr>
          <w:rFonts w:asciiTheme="minorBidi" w:hAnsiTheme="minorBidi"/>
          <w:b/>
          <w:bCs/>
          <w:sz w:val="32"/>
          <w:szCs w:val="32"/>
        </w:rPr>
        <w:t>Office of the Basic Education Commission</w:t>
      </w:r>
      <w:r w:rsidR="00E25A59">
        <w:rPr>
          <w:rFonts w:asciiTheme="minorBidi" w:hAnsiTheme="minorBidi" w:cs="Cordia New"/>
          <w:b/>
          <w:bCs/>
          <w:sz w:val="32"/>
          <w:szCs w:val="32"/>
          <w:cs/>
        </w:rPr>
        <w:t xml:space="preserve"> (</w:t>
      </w:r>
      <w:r w:rsidR="00E25A59">
        <w:rPr>
          <w:rFonts w:asciiTheme="minorBidi" w:hAnsiTheme="minorBidi"/>
          <w:b/>
          <w:bCs/>
          <w:sz w:val="32"/>
          <w:szCs w:val="32"/>
        </w:rPr>
        <w:t>OBEC</w:t>
      </w:r>
      <w:r w:rsidR="00E25A59">
        <w:rPr>
          <w:rFonts w:asciiTheme="minorBidi" w:hAnsiTheme="minorBidi" w:cs="Cordia New"/>
          <w:b/>
          <w:bCs/>
          <w:sz w:val="32"/>
          <w:szCs w:val="32"/>
          <w:cs/>
        </w:rPr>
        <w:t>)</w:t>
      </w:r>
      <w:r>
        <w:rPr>
          <w:rFonts w:asciiTheme="minorBidi" w:hAnsiTheme="minorBidi"/>
          <w:b/>
          <w:bCs/>
          <w:sz w:val="32"/>
          <w:szCs w:val="32"/>
        </w:rPr>
        <w:t xml:space="preserve"> to </w:t>
      </w:r>
      <w:r w:rsidR="00303363">
        <w:rPr>
          <w:rFonts w:asciiTheme="minorBidi" w:hAnsiTheme="minorBidi"/>
          <w:b/>
          <w:bCs/>
          <w:sz w:val="32"/>
          <w:szCs w:val="32"/>
        </w:rPr>
        <w:t xml:space="preserve">scale up the </w:t>
      </w:r>
      <w:r w:rsidR="00303363" w:rsidRPr="00303363">
        <w:rPr>
          <w:rFonts w:asciiTheme="minorBidi" w:hAnsiTheme="minorBidi"/>
          <w:b/>
          <w:bCs/>
          <w:sz w:val="32"/>
          <w:szCs w:val="32"/>
        </w:rPr>
        <w:t>Upcycling Milk Pouches Project</w:t>
      </w:r>
      <w:r w:rsidR="00303363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 xml:space="preserve">, which </w:t>
      </w:r>
      <w:r w:rsidR="0050650A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p</w:t>
      </w:r>
      <w:r w:rsidR="003536B6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uts forward</w:t>
      </w:r>
      <w:r w:rsidR="0050650A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 xml:space="preserve"> a school waste management model </w:t>
      </w:r>
      <w:r w:rsidR="006B3A01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in accordance with circular economy principles</w:t>
      </w:r>
      <w:r w:rsidR="00BA7B14">
        <w:rPr>
          <w:rFonts w:asciiTheme="minorBidi" w:eastAsia="Cordia New" w:hAnsiTheme="minorBidi" w:cs="Cordia New"/>
          <w:b/>
          <w:bCs/>
          <w:color w:val="333333"/>
          <w:sz w:val="32"/>
          <w:szCs w:val="32"/>
          <w:cs/>
        </w:rPr>
        <w:t xml:space="preserve"> (</w:t>
      </w:r>
      <w:r w:rsidR="00BA7B14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Circular Economy in School Model</w:t>
      </w:r>
      <w:r w:rsidR="00BA7B14">
        <w:rPr>
          <w:rFonts w:asciiTheme="minorBidi" w:eastAsia="Cordia New" w:hAnsiTheme="minorBidi" w:cs="Cordia New"/>
          <w:b/>
          <w:bCs/>
          <w:color w:val="333333"/>
          <w:sz w:val="32"/>
          <w:szCs w:val="32"/>
          <w:cs/>
        </w:rPr>
        <w:t xml:space="preserve">) </w:t>
      </w:r>
      <w:r w:rsidR="00BA7B14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initiated by SCGC,</w:t>
      </w:r>
      <w:r w:rsidR="00205E4B">
        <w:rPr>
          <w:rFonts w:asciiTheme="minorBidi" w:eastAsia="Cordia New" w:hAnsiTheme="minorBidi" w:cs="Cordia New"/>
          <w:b/>
          <w:bCs/>
          <w:color w:val="333333"/>
          <w:sz w:val="32"/>
          <w:szCs w:val="32"/>
          <w:cs/>
        </w:rPr>
        <w:t xml:space="preserve"> </w:t>
      </w:r>
      <w:r w:rsidR="0060167D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with the goal of</w:t>
      </w:r>
      <w:r w:rsidR="00205E4B">
        <w:rPr>
          <w:rFonts w:asciiTheme="minorBidi" w:eastAsia="Cordia New" w:hAnsiTheme="minorBidi" w:cs="Cordia New"/>
          <w:b/>
          <w:bCs/>
          <w:color w:val="333333"/>
          <w:sz w:val="32"/>
          <w:szCs w:val="32"/>
          <w:cs/>
        </w:rPr>
        <w:t xml:space="preserve"> </w:t>
      </w:r>
      <w:r w:rsidR="00980826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educat</w:t>
      </w:r>
      <w:r w:rsidR="0060167D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ing</w:t>
      </w:r>
      <w:r w:rsidR="00980826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 xml:space="preserve"> young students</w:t>
      </w:r>
      <w:r w:rsidR="00D24AB6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 xml:space="preserve"> through hands</w:t>
      </w:r>
      <w:r w:rsidR="00D24AB6">
        <w:rPr>
          <w:rFonts w:asciiTheme="minorBidi" w:eastAsia="Cordia New" w:hAnsiTheme="minorBidi" w:cs="Cordia New"/>
          <w:b/>
          <w:bCs/>
          <w:color w:val="333333"/>
          <w:sz w:val="32"/>
          <w:szCs w:val="32"/>
          <w:cs/>
        </w:rPr>
        <w:t>-</w:t>
      </w:r>
      <w:r w:rsidR="00D24AB6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on experience</w:t>
      </w:r>
      <w:r w:rsidR="00D24AB6">
        <w:rPr>
          <w:rFonts w:asciiTheme="minorBidi" w:eastAsia="Cordia New" w:hAnsiTheme="minorBidi" w:cs="Cordia New"/>
          <w:b/>
          <w:bCs/>
          <w:color w:val="333333"/>
          <w:sz w:val="32"/>
          <w:szCs w:val="32"/>
          <w:cs/>
        </w:rPr>
        <w:t xml:space="preserve">. </w:t>
      </w:r>
      <w:r w:rsidR="00D24AB6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 xml:space="preserve">The </w:t>
      </w:r>
      <w:r w:rsidR="00E03122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expansion will be carried out</w:t>
      </w:r>
      <w:r w:rsidR="00874286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 xml:space="preserve"> in collaboration with</w:t>
      </w:r>
      <w:r w:rsidR="00D24AB6">
        <w:rPr>
          <w:rFonts w:asciiTheme="minorBidi" w:eastAsia="Cordia New" w:hAnsiTheme="minorBidi" w:cs="Cordia New"/>
          <w:b/>
          <w:bCs/>
          <w:color w:val="333333"/>
          <w:sz w:val="32"/>
          <w:szCs w:val="32"/>
          <w:cs/>
        </w:rPr>
        <w:t xml:space="preserve"> </w:t>
      </w:r>
      <w:r w:rsidR="005D7813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network members</w:t>
      </w:r>
      <w:r w:rsidR="00D24AB6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 xml:space="preserve">, consisting </w:t>
      </w:r>
      <w:r w:rsidR="00CF7830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of government agencies and private organizations</w:t>
      </w:r>
      <w:r w:rsidR="00BA7B14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 xml:space="preserve">, </w:t>
      </w:r>
      <w:r w:rsidR="00AD239D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 xml:space="preserve">aiming to </w:t>
      </w:r>
      <w:r w:rsidR="00BA7B14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cover</w:t>
      </w:r>
      <w:r w:rsidR="00AD239D">
        <w:rPr>
          <w:rFonts w:asciiTheme="minorBidi" w:eastAsia="Cordia New" w:hAnsiTheme="minorBidi" w:cs="Cordia New"/>
          <w:b/>
          <w:bCs/>
          <w:color w:val="333333"/>
          <w:sz w:val="32"/>
          <w:szCs w:val="32"/>
          <w:cs/>
        </w:rPr>
        <w:t xml:space="preserve"> </w:t>
      </w:r>
      <w:r w:rsidR="00BA7B14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1,700 schools</w:t>
      </w:r>
      <w:r w:rsidR="00AD239D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 xml:space="preserve"> in 50 targeted provinces</w:t>
      </w:r>
      <w:r w:rsidR="00BA7B14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 xml:space="preserve">, </w:t>
      </w:r>
      <w:r w:rsidR="00CF7830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 xml:space="preserve">in order to bring about systematic and tangible waste management </w:t>
      </w:r>
      <w:r w:rsidR="00AD239D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in accordance</w:t>
      </w:r>
      <w:r w:rsidR="00AD239D">
        <w:rPr>
          <w:rFonts w:asciiTheme="minorBidi" w:eastAsia="Cordia New" w:hAnsiTheme="minorBidi" w:cs="Cordia New"/>
          <w:b/>
          <w:bCs/>
          <w:color w:val="333333"/>
          <w:sz w:val="32"/>
          <w:szCs w:val="32"/>
          <w:cs/>
        </w:rPr>
        <w:t xml:space="preserve"> </w:t>
      </w:r>
      <w:r w:rsidR="00AD239D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with Eco</w:t>
      </w:r>
      <w:r w:rsidR="00AD239D">
        <w:rPr>
          <w:rFonts w:asciiTheme="minorBidi" w:eastAsia="Cordia New" w:hAnsiTheme="minorBidi" w:cs="Cordia New"/>
          <w:b/>
          <w:bCs/>
          <w:color w:val="333333"/>
          <w:sz w:val="32"/>
          <w:szCs w:val="32"/>
          <w:cs/>
        </w:rPr>
        <w:t>-</w:t>
      </w:r>
      <w:r w:rsidR="00AD239D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School approach</w:t>
      </w:r>
      <w:r w:rsidR="00AD239D">
        <w:rPr>
          <w:rFonts w:asciiTheme="minorBidi" w:eastAsia="Cordia New" w:hAnsiTheme="minorBidi" w:cs="Cordia New"/>
          <w:b/>
          <w:bCs/>
          <w:color w:val="333333"/>
          <w:sz w:val="32"/>
          <w:szCs w:val="32"/>
          <w:cs/>
        </w:rPr>
        <w:t xml:space="preserve">. </w:t>
      </w:r>
      <w:r w:rsidR="00AD239D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 xml:space="preserve">In this regards, </w:t>
      </w:r>
      <w:r w:rsidR="00537C7E">
        <w:rPr>
          <w:rFonts w:asciiTheme="minorBidi" w:eastAsia="Cordia New" w:hAnsiTheme="minorBidi" w:cs="Cordia New"/>
          <w:b/>
          <w:bCs/>
          <w:color w:val="333333"/>
          <w:sz w:val="32"/>
          <w:szCs w:val="32"/>
          <w:cs/>
        </w:rPr>
        <w:t>“</w:t>
      </w:r>
      <w:r w:rsidR="003170F2" w:rsidRPr="003170F2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 xml:space="preserve">Kids </w:t>
      </w:r>
      <w:r w:rsidR="003170F2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S</w:t>
      </w:r>
      <w:r w:rsidR="003170F2" w:rsidRPr="003170F2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 xml:space="preserve">ave the </w:t>
      </w:r>
      <w:r w:rsidR="003170F2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W</w:t>
      </w:r>
      <w:r w:rsidR="003170F2" w:rsidRPr="003170F2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orld</w:t>
      </w:r>
      <w:r w:rsidR="00AD239D">
        <w:rPr>
          <w:rFonts w:asciiTheme="minorBidi" w:eastAsia="Cordia New" w:hAnsiTheme="minorBidi" w:cs="Cordia New"/>
          <w:b/>
          <w:bCs/>
          <w:color w:val="333333"/>
          <w:sz w:val="32"/>
          <w:szCs w:val="32"/>
          <w:cs/>
        </w:rPr>
        <w:t>”</w:t>
      </w:r>
      <w:r w:rsidR="00AD239D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,</w:t>
      </w:r>
      <w:r w:rsidR="00AF421C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 xml:space="preserve"> a contest where young people </w:t>
      </w:r>
      <w:r w:rsidR="00E03122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are invited to</w:t>
      </w:r>
      <w:r w:rsidR="00AF421C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 xml:space="preserve"> submit video clips demonstrating creative ways of </w:t>
      </w:r>
      <w:r w:rsidR="0091027D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managing</w:t>
      </w:r>
      <w:r w:rsidR="00AD239D">
        <w:rPr>
          <w:rFonts w:asciiTheme="minorBidi" w:eastAsia="Cordia New" w:hAnsiTheme="minorBidi" w:cs="Cordia New"/>
          <w:b/>
          <w:bCs/>
          <w:color w:val="333333"/>
          <w:sz w:val="32"/>
          <w:szCs w:val="32"/>
          <w:cs/>
        </w:rPr>
        <w:t xml:space="preserve"> </w:t>
      </w:r>
      <w:r w:rsidR="00CF6AFA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used milk pouches</w:t>
      </w:r>
      <w:r w:rsidR="008478C6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, also promoted</w:t>
      </w:r>
      <w:r w:rsidR="008478C6">
        <w:rPr>
          <w:rFonts w:asciiTheme="minorBidi" w:eastAsia="Cordia New" w:hAnsiTheme="minorBidi" w:cs="Cordia New"/>
          <w:b/>
          <w:bCs/>
          <w:color w:val="333333"/>
          <w:sz w:val="32"/>
          <w:szCs w:val="32"/>
          <w:cs/>
        </w:rPr>
        <w:t>.</w:t>
      </w:r>
    </w:p>
    <w:p w14:paraId="3C33F11D" w14:textId="0A6B8D23" w:rsidR="00377EBF" w:rsidRDefault="001B53C8" w:rsidP="00F14AE2">
      <w:pPr>
        <w:ind w:firstLine="720"/>
        <w:jc w:val="thaiDistribute"/>
        <w:rPr>
          <w:rFonts w:asciiTheme="minorBidi" w:eastAsia="Cordia New" w:hAnsiTheme="minorBidi" w:cs="Cordia New"/>
          <w:color w:val="333333"/>
          <w:sz w:val="32"/>
          <w:szCs w:val="32"/>
        </w:rPr>
      </w:pPr>
      <w:proofErr w:type="spellStart"/>
      <w:r w:rsidRPr="006F118C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Dr</w:t>
      </w:r>
      <w:proofErr w:type="spellEnd"/>
      <w:r w:rsidR="00F14AE2">
        <w:rPr>
          <w:rFonts w:asciiTheme="minorBidi" w:eastAsia="Cordia New" w:hAnsiTheme="minorBidi" w:cs="Cordia New"/>
          <w:b/>
          <w:bCs/>
          <w:color w:val="333333"/>
          <w:sz w:val="32"/>
          <w:szCs w:val="32"/>
          <w:cs/>
        </w:rPr>
        <w:t>.</w:t>
      </w:r>
      <w:proofErr w:type="spellStart"/>
      <w:r w:rsidRPr="006F118C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Suracha</w:t>
      </w:r>
      <w:proofErr w:type="spellEnd"/>
      <w:r w:rsidRPr="006F118C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 xml:space="preserve"> </w:t>
      </w:r>
      <w:proofErr w:type="spellStart"/>
      <w:r w:rsidRPr="006F118C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Udomsak</w:t>
      </w:r>
      <w:proofErr w:type="spellEnd"/>
      <w:r w:rsidRPr="006F118C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, Executive Vice President</w:t>
      </w:r>
      <w:r w:rsidR="00F14AE2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 xml:space="preserve"> and </w:t>
      </w:r>
      <w:r w:rsidR="00F14AE2" w:rsidRPr="006F118C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 xml:space="preserve">Chief </w:t>
      </w:r>
      <w:r w:rsidR="00F14AE2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 xml:space="preserve">Innovation Officer, </w:t>
      </w:r>
      <w:r w:rsidRPr="006F118C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 xml:space="preserve">SCG Chemicals </w:t>
      </w:r>
      <w:r w:rsidRPr="006F118C">
        <w:rPr>
          <w:rFonts w:asciiTheme="minorBidi" w:eastAsia="Cordia New" w:hAnsiTheme="minorBidi" w:cs="Cordia New"/>
          <w:b/>
          <w:bCs/>
          <w:color w:val="333333"/>
          <w:sz w:val="32"/>
          <w:szCs w:val="32"/>
          <w:cs/>
        </w:rPr>
        <w:t>(</w:t>
      </w:r>
      <w:r w:rsidRPr="006F118C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SCGC</w:t>
      </w:r>
      <w:r w:rsidRPr="006F118C">
        <w:rPr>
          <w:rFonts w:asciiTheme="minorBidi" w:eastAsia="Cordia New" w:hAnsiTheme="minorBidi" w:cs="Cordia New"/>
          <w:b/>
          <w:bCs/>
          <w:color w:val="333333"/>
          <w:sz w:val="32"/>
          <w:szCs w:val="32"/>
          <w:cs/>
        </w:rPr>
        <w:t>)</w:t>
      </w:r>
      <w:r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 xml:space="preserve">, </w:t>
      </w:r>
      <w:r w:rsidR="0025432E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stated, </w:t>
      </w:r>
      <w:r w:rsidR="0025432E">
        <w:rPr>
          <w:rFonts w:asciiTheme="minorBidi" w:eastAsia="Cordia New" w:hAnsiTheme="minorBidi" w:cs="Cordia New"/>
          <w:color w:val="333333"/>
          <w:sz w:val="32"/>
          <w:szCs w:val="32"/>
          <w:cs/>
        </w:rPr>
        <w:t>“</w:t>
      </w:r>
      <w:r w:rsidR="0025432E">
        <w:rPr>
          <w:rFonts w:asciiTheme="minorBidi" w:eastAsia="Cordia New" w:hAnsiTheme="minorBidi" w:cs="Cordia New"/>
          <w:color w:val="333333"/>
          <w:sz w:val="32"/>
          <w:szCs w:val="32"/>
        </w:rPr>
        <w:t>SCGC</w:t>
      </w:r>
      <w:r w:rsidR="00377EBF">
        <w:rPr>
          <w:rFonts w:asciiTheme="minorBidi" w:eastAsia="Cordia New" w:hAnsiTheme="minorBidi" w:cs="Cordia New"/>
          <w:color w:val="333333"/>
          <w:sz w:val="32"/>
          <w:szCs w:val="32"/>
        </w:rPr>
        <w:t>,</w:t>
      </w:r>
      <w:r w:rsidR="0025432E">
        <w:rPr>
          <w:rFonts w:asciiTheme="minorBidi" w:eastAsia="Cordia New" w:hAnsiTheme="minorBidi" w:cs="Cordia New"/>
          <w:color w:val="333333"/>
          <w:sz w:val="32"/>
          <w:szCs w:val="32"/>
          <w:cs/>
        </w:rPr>
        <w:t xml:space="preserve"> </w:t>
      </w:r>
      <w:r w:rsidR="00377EBF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chemicals business for sustainability, </w:t>
      </w:r>
      <w:r w:rsidR="0025432E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strives to foster growth </w:t>
      </w:r>
      <w:r w:rsidR="00A26C85">
        <w:rPr>
          <w:rFonts w:asciiTheme="minorBidi" w:eastAsia="Cordia New" w:hAnsiTheme="minorBidi" w:cs="Cordia New"/>
          <w:color w:val="333333"/>
          <w:sz w:val="32"/>
          <w:szCs w:val="32"/>
        </w:rPr>
        <w:t>alongside</w:t>
      </w:r>
      <w:r w:rsidR="00133DFC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 its</w:t>
      </w:r>
      <w:r w:rsidR="00A26C85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 environmental, social, and governance </w:t>
      </w:r>
      <w:r w:rsidR="00377EBF">
        <w:rPr>
          <w:rFonts w:asciiTheme="minorBidi" w:eastAsia="Cordia New" w:hAnsiTheme="minorBidi" w:cs="Cordia New"/>
          <w:color w:val="333333"/>
          <w:sz w:val="32"/>
          <w:szCs w:val="32"/>
        </w:rPr>
        <w:t>or ESG</w:t>
      </w:r>
      <w:r w:rsidR="00133DFC">
        <w:rPr>
          <w:rFonts w:asciiTheme="minorBidi" w:eastAsia="Cordia New" w:hAnsiTheme="minorBidi" w:cs="Cordia New"/>
          <w:color w:val="333333"/>
          <w:sz w:val="32"/>
          <w:szCs w:val="32"/>
        </w:rPr>
        <w:t>, placing emphasis</w:t>
      </w:r>
      <w:r w:rsidR="00377EBF">
        <w:rPr>
          <w:rFonts w:asciiTheme="minorBidi" w:eastAsia="Cordia New" w:hAnsiTheme="minorBidi" w:cs="Cordia New"/>
          <w:color w:val="333333"/>
          <w:sz w:val="32"/>
          <w:szCs w:val="32"/>
          <w:cs/>
        </w:rPr>
        <w:t xml:space="preserve"> </w:t>
      </w:r>
      <w:r w:rsidR="00133DFC">
        <w:rPr>
          <w:rFonts w:asciiTheme="minorBidi" w:eastAsia="Cordia New" w:hAnsiTheme="minorBidi" w:cs="Cordia New"/>
          <w:color w:val="333333"/>
          <w:sz w:val="32"/>
          <w:szCs w:val="32"/>
        </w:rPr>
        <w:t>on circular economy principles</w:t>
      </w:r>
      <w:r w:rsidR="00377EBF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 and green innovations such as Green Polymer</w:t>
      </w:r>
      <w:r w:rsidR="00377EBF">
        <w:rPr>
          <w:rFonts w:asciiTheme="minorBidi" w:eastAsia="Cordia New" w:hAnsiTheme="minorBidi" w:cs="Cordia New"/>
          <w:color w:val="333333"/>
          <w:sz w:val="32"/>
          <w:szCs w:val="32"/>
          <w:cs/>
        </w:rPr>
        <w:t xml:space="preserve">. </w:t>
      </w:r>
      <w:r w:rsidR="00377EBF">
        <w:rPr>
          <w:rFonts w:asciiTheme="minorBidi" w:eastAsia="Cordia New" w:hAnsiTheme="minorBidi" w:cs="Cordia New"/>
          <w:color w:val="333333"/>
          <w:sz w:val="32"/>
          <w:szCs w:val="32"/>
        </w:rPr>
        <w:t>In addition, SCGC focuses on reducing greenhouse gas emission</w:t>
      </w:r>
      <w:r w:rsidR="00377EBF">
        <w:rPr>
          <w:rFonts w:asciiTheme="minorBidi" w:eastAsia="Cordia New" w:hAnsiTheme="minorBidi" w:cs="Cordia New"/>
          <w:color w:val="333333"/>
          <w:sz w:val="32"/>
          <w:szCs w:val="32"/>
          <w:cs/>
        </w:rPr>
        <w:t xml:space="preserve"> </w:t>
      </w:r>
      <w:r w:rsidR="00377EBF">
        <w:rPr>
          <w:rFonts w:asciiTheme="minorBidi" w:eastAsia="Cordia New" w:hAnsiTheme="minorBidi" w:cs="Cordia New"/>
          <w:color w:val="333333"/>
          <w:sz w:val="32"/>
          <w:szCs w:val="32"/>
        </w:rPr>
        <w:t>with energy efficiency, renewable energy</w:t>
      </w:r>
      <w:r w:rsidR="00377EBF">
        <w:rPr>
          <w:rFonts w:asciiTheme="minorBidi" w:eastAsia="Cordia New" w:hAnsiTheme="minorBidi" w:cs="Cordia New"/>
          <w:color w:val="333333"/>
          <w:sz w:val="32"/>
          <w:szCs w:val="32"/>
          <w:cs/>
        </w:rPr>
        <w:t xml:space="preserve"> </w:t>
      </w:r>
      <w:r w:rsidR="00377EBF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and low carbon technology, </w:t>
      </w:r>
      <w:r w:rsidR="00A24572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seeking to </w:t>
      </w:r>
      <w:r w:rsidR="001A4DB2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create a </w:t>
      </w:r>
      <w:r w:rsidR="00377EBF">
        <w:rPr>
          <w:rFonts w:asciiTheme="minorBidi" w:eastAsia="Cordia New" w:hAnsiTheme="minorBidi" w:cs="Cordia New"/>
          <w:color w:val="333333"/>
          <w:sz w:val="32"/>
          <w:szCs w:val="32"/>
        </w:rPr>
        <w:t>Low Waste, L</w:t>
      </w:r>
      <w:r w:rsidR="001A4DB2">
        <w:rPr>
          <w:rFonts w:asciiTheme="minorBidi" w:eastAsia="Cordia New" w:hAnsiTheme="minorBidi" w:cs="Cordia New"/>
          <w:color w:val="333333"/>
          <w:sz w:val="32"/>
          <w:szCs w:val="32"/>
        </w:rPr>
        <w:t>ow</w:t>
      </w:r>
      <w:r w:rsidR="00377EBF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 C</w:t>
      </w:r>
      <w:r w:rsidR="001A4DB2">
        <w:rPr>
          <w:rFonts w:asciiTheme="minorBidi" w:eastAsia="Cordia New" w:hAnsiTheme="minorBidi" w:cs="Cordia New"/>
          <w:color w:val="333333"/>
          <w:sz w:val="32"/>
          <w:szCs w:val="32"/>
        </w:rPr>
        <w:t>arbon society, the core of which is at</w:t>
      </w:r>
      <w:r w:rsidR="001A4DB2">
        <w:rPr>
          <w:rFonts w:asciiTheme="minorBidi" w:eastAsia="Cordia New" w:hAnsiTheme="minorBidi" w:cs="Cordia New"/>
          <w:color w:val="333333"/>
          <w:sz w:val="32"/>
          <w:szCs w:val="32"/>
          <w:cs/>
        </w:rPr>
        <w:t>-</w:t>
      </w:r>
      <w:r w:rsidR="001A4DB2">
        <w:rPr>
          <w:rFonts w:asciiTheme="minorBidi" w:eastAsia="Cordia New" w:hAnsiTheme="minorBidi" w:cs="Cordia New"/>
          <w:color w:val="333333"/>
          <w:sz w:val="32"/>
          <w:szCs w:val="32"/>
        </w:rPr>
        <w:t>source waste sorting</w:t>
      </w:r>
      <w:r w:rsidR="00377EBF">
        <w:rPr>
          <w:rFonts w:asciiTheme="minorBidi" w:eastAsia="Cordia New" w:hAnsiTheme="minorBidi" w:cs="Cordia New"/>
          <w:color w:val="333333"/>
          <w:sz w:val="32"/>
          <w:szCs w:val="32"/>
          <w:cs/>
        </w:rPr>
        <w:t>.”</w:t>
      </w:r>
    </w:p>
    <w:p w14:paraId="79C2AB26" w14:textId="66EC7C2E" w:rsidR="001B53C8" w:rsidRPr="008F3DDA" w:rsidRDefault="001A4DB2" w:rsidP="00F14AE2">
      <w:pPr>
        <w:ind w:firstLine="720"/>
        <w:jc w:val="thaiDistribute"/>
        <w:rPr>
          <w:rFonts w:asciiTheme="minorBidi" w:eastAsia="Cordia New" w:hAnsiTheme="minorBidi" w:cs="Cordia New"/>
          <w:color w:val="333333"/>
          <w:sz w:val="32"/>
          <w:szCs w:val="32"/>
        </w:rPr>
      </w:pPr>
      <w:r>
        <w:rPr>
          <w:rFonts w:asciiTheme="minorBidi" w:eastAsia="Cordia New" w:hAnsiTheme="minorBidi" w:cs="Cordia New"/>
          <w:color w:val="333333"/>
          <w:sz w:val="32"/>
          <w:szCs w:val="32"/>
        </w:rPr>
        <w:t>SCGC</w:t>
      </w:r>
      <w:r>
        <w:rPr>
          <w:rFonts w:asciiTheme="minorBidi" w:eastAsia="Cordia New" w:hAnsiTheme="minorBidi" w:cs="Cordia New"/>
          <w:color w:val="333333"/>
          <w:sz w:val="32"/>
          <w:szCs w:val="32"/>
          <w:cs/>
        </w:rPr>
        <w:t xml:space="preserve"> </w:t>
      </w:r>
      <w:r w:rsidR="008F3DDA">
        <w:rPr>
          <w:rFonts w:asciiTheme="minorBidi" w:eastAsia="Cordia New" w:hAnsiTheme="minorBidi" w:cs="Cordia New"/>
          <w:color w:val="333333"/>
          <w:sz w:val="32"/>
          <w:szCs w:val="32"/>
        </w:rPr>
        <w:t>expanded</w:t>
      </w:r>
      <w:r w:rsidR="005756C9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 circular economy principle</w:t>
      </w:r>
      <w:r w:rsidR="008F3DDA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 to communities surrounding its manufacturing plants in Rayong under the Waste</w:t>
      </w:r>
      <w:r w:rsidR="008F3DDA">
        <w:rPr>
          <w:rFonts w:asciiTheme="minorBidi" w:eastAsia="Cordia New" w:hAnsiTheme="minorBidi" w:cs="Cordia New"/>
          <w:color w:val="333333"/>
          <w:sz w:val="32"/>
          <w:szCs w:val="32"/>
          <w:cs/>
        </w:rPr>
        <w:t>-</w:t>
      </w:r>
      <w:r w:rsidR="008F3DDA">
        <w:rPr>
          <w:rFonts w:asciiTheme="minorBidi" w:eastAsia="Cordia New" w:hAnsiTheme="minorBidi" w:cs="Cordia New"/>
          <w:color w:val="333333"/>
          <w:sz w:val="32"/>
          <w:szCs w:val="32"/>
        </w:rPr>
        <w:t>free Community Project, which links homes, temples, schools, and waste banks together as well as fosters the habit of waste separation at the source</w:t>
      </w:r>
      <w:r w:rsidR="008F3DDA">
        <w:rPr>
          <w:rFonts w:asciiTheme="minorBidi" w:eastAsia="Cordia New" w:hAnsiTheme="minorBidi" w:cs="Cordia New"/>
          <w:color w:val="333333"/>
          <w:sz w:val="32"/>
          <w:szCs w:val="32"/>
          <w:cs/>
        </w:rPr>
        <w:t>.</w:t>
      </w:r>
      <w:r w:rsidR="005756C9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 Currently, the project has over 4,000 participants, over 236 </w:t>
      </w:r>
      <w:proofErr w:type="spellStart"/>
      <w:r w:rsidR="005756C9">
        <w:rPr>
          <w:rFonts w:asciiTheme="minorBidi" w:eastAsia="Cordia New" w:hAnsiTheme="minorBidi" w:cs="Cordia New"/>
          <w:color w:val="333333"/>
          <w:sz w:val="32"/>
          <w:szCs w:val="32"/>
        </w:rPr>
        <w:t>tonnes</w:t>
      </w:r>
      <w:proofErr w:type="spellEnd"/>
      <w:r w:rsidR="005756C9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 of waste were recycled which reduced waste to landfill, and over 483,375 kgCO</w:t>
      </w:r>
      <w:r w:rsidR="005756C9" w:rsidRPr="00F14AE2">
        <w:rPr>
          <w:rFonts w:asciiTheme="minorBidi" w:eastAsia="Cordia New" w:hAnsiTheme="minorBidi" w:cs="Cordia New"/>
          <w:color w:val="333333"/>
          <w:sz w:val="32"/>
          <w:szCs w:val="32"/>
          <w:vertAlign w:val="subscript"/>
        </w:rPr>
        <w:t>2</w:t>
      </w:r>
      <w:r w:rsidR="005756C9">
        <w:rPr>
          <w:rFonts w:asciiTheme="minorBidi" w:eastAsia="Cordia New" w:hAnsiTheme="minorBidi" w:cs="Cordia New"/>
          <w:color w:val="333333"/>
          <w:sz w:val="32"/>
          <w:szCs w:val="32"/>
        </w:rPr>
        <w:t>eq of greenhouse gas emission were reduced</w:t>
      </w:r>
      <w:r w:rsidR="005756C9">
        <w:rPr>
          <w:rFonts w:asciiTheme="minorBidi" w:eastAsia="Cordia New" w:hAnsiTheme="minorBidi" w:cs="Cordia New"/>
          <w:color w:val="333333"/>
          <w:sz w:val="32"/>
          <w:szCs w:val="32"/>
          <w:cs/>
        </w:rPr>
        <w:t>.</w:t>
      </w:r>
      <w:r w:rsidR="0025432E">
        <w:rPr>
          <w:rFonts w:asciiTheme="minorBidi" w:eastAsia="Cordia New" w:hAnsiTheme="minorBidi" w:cs="Cordia New"/>
          <w:color w:val="333333"/>
          <w:sz w:val="32"/>
          <w:szCs w:val="32"/>
          <w:cs/>
        </w:rPr>
        <w:t>”</w:t>
      </w:r>
      <w:r w:rsidR="005756C9">
        <w:rPr>
          <w:rFonts w:asciiTheme="minorBidi" w:eastAsia="Cordia New" w:hAnsiTheme="minorBidi" w:cs="Cordia New"/>
          <w:color w:val="333333"/>
          <w:sz w:val="32"/>
          <w:szCs w:val="32"/>
          <w:cs/>
        </w:rPr>
        <w:t xml:space="preserve"> (</w:t>
      </w:r>
      <w:r w:rsidR="005756C9">
        <w:rPr>
          <w:rFonts w:asciiTheme="minorBidi" w:eastAsia="Cordia New" w:hAnsiTheme="minorBidi" w:cs="Cordia New"/>
          <w:color w:val="333333"/>
          <w:sz w:val="32"/>
          <w:szCs w:val="32"/>
        </w:rPr>
        <w:t>Information as of 30 September 2022</w:t>
      </w:r>
      <w:r w:rsidR="005756C9">
        <w:rPr>
          <w:rFonts w:asciiTheme="minorBidi" w:eastAsia="Cordia New" w:hAnsiTheme="minorBidi" w:cs="Cordia New"/>
          <w:color w:val="333333"/>
          <w:sz w:val="32"/>
          <w:szCs w:val="32"/>
          <w:cs/>
        </w:rPr>
        <w:t>)</w:t>
      </w:r>
    </w:p>
    <w:p w14:paraId="48AC26ED" w14:textId="397AF2C6" w:rsidR="0097296E" w:rsidRDefault="005756C9" w:rsidP="00B07FCC">
      <w:pPr>
        <w:spacing w:after="120" w:line="240" w:lineRule="auto"/>
        <w:ind w:firstLine="720"/>
        <w:jc w:val="thaiDistribute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lastRenderedPageBreak/>
        <w:t xml:space="preserve">By working on waste management with schools, </w:t>
      </w:r>
      <w:r w:rsidR="0097296E">
        <w:rPr>
          <w:rFonts w:ascii="Cordia New" w:hAnsi="Cordia New" w:cs="Cordia New"/>
          <w:sz w:val="32"/>
          <w:szCs w:val="32"/>
        </w:rPr>
        <w:t>SCGC found that milk pouches made up the largest portion of the waste</w:t>
      </w:r>
      <w:r w:rsidR="0097296E">
        <w:rPr>
          <w:rFonts w:ascii="Cordia New" w:hAnsi="Cordia New" w:cs="Cordia New"/>
          <w:sz w:val="32"/>
          <w:szCs w:val="32"/>
          <w:cs/>
        </w:rPr>
        <w:t xml:space="preserve">. </w:t>
      </w:r>
      <w:r w:rsidR="0097296E">
        <w:rPr>
          <w:rFonts w:ascii="Cordia New" w:hAnsi="Cordia New" w:cs="Cordia New"/>
          <w:sz w:val="32"/>
          <w:szCs w:val="32"/>
        </w:rPr>
        <w:t>Therefore,</w:t>
      </w:r>
      <w:r w:rsidR="00E77E61">
        <w:rPr>
          <w:rFonts w:ascii="Cordia New" w:hAnsi="Cordia New" w:cs="Cordia New"/>
          <w:sz w:val="32"/>
          <w:szCs w:val="32"/>
          <w:cs/>
        </w:rPr>
        <w:t xml:space="preserve"> </w:t>
      </w:r>
      <w:r w:rsidR="00E77E61">
        <w:rPr>
          <w:rFonts w:ascii="Cordia New" w:hAnsi="Cordia New" w:cs="Cordia New"/>
          <w:sz w:val="32"/>
          <w:szCs w:val="32"/>
        </w:rPr>
        <w:t>SCGC has collaborated with pilot schools</w:t>
      </w:r>
      <w:r w:rsidR="0097296E">
        <w:rPr>
          <w:rFonts w:ascii="Cordia New" w:hAnsi="Cordia New" w:cs="Cordia New"/>
          <w:sz w:val="32"/>
          <w:szCs w:val="32"/>
        </w:rPr>
        <w:t xml:space="preserve"> to</w:t>
      </w:r>
      <w:r w:rsidR="00E77E61">
        <w:rPr>
          <w:rFonts w:ascii="Cordia New" w:hAnsi="Cordia New" w:cs="Cordia New"/>
          <w:sz w:val="32"/>
          <w:szCs w:val="32"/>
        </w:rPr>
        <w:t xml:space="preserve"> initiat</w:t>
      </w:r>
      <w:r w:rsidR="0097296E">
        <w:rPr>
          <w:rFonts w:ascii="Cordia New" w:hAnsi="Cordia New" w:cs="Cordia New"/>
          <w:sz w:val="32"/>
          <w:szCs w:val="32"/>
        </w:rPr>
        <w:t>e</w:t>
      </w:r>
      <w:r w:rsidR="00E77E61">
        <w:rPr>
          <w:rFonts w:ascii="Cordia New" w:hAnsi="Cordia New" w:cs="Cordia New"/>
          <w:sz w:val="32"/>
          <w:szCs w:val="32"/>
          <w:cs/>
        </w:rPr>
        <w:t xml:space="preserve"> “</w:t>
      </w:r>
      <w:r w:rsidR="00E77E61">
        <w:rPr>
          <w:rFonts w:ascii="Cordia New" w:hAnsi="Cordia New" w:cs="Cordia New"/>
          <w:sz w:val="32"/>
          <w:szCs w:val="32"/>
        </w:rPr>
        <w:t xml:space="preserve">Upcycling Milk </w:t>
      </w:r>
      <w:r w:rsidR="0097296E">
        <w:rPr>
          <w:rFonts w:ascii="Cordia New" w:hAnsi="Cordia New" w:cs="Cordia New"/>
          <w:sz w:val="32"/>
          <w:szCs w:val="32"/>
        </w:rPr>
        <w:t>Pouches</w:t>
      </w:r>
      <w:r w:rsidR="00E77E61">
        <w:rPr>
          <w:rFonts w:ascii="Cordia New" w:hAnsi="Cordia New" w:cs="Cordia New"/>
          <w:sz w:val="32"/>
          <w:szCs w:val="32"/>
        </w:rPr>
        <w:t xml:space="preserve"> Project</w:t>
      </w:r>
      <w:r w:rsidR="00E77E61">
        <w:rPr>
          <w:rFonts w:ascii="Cordia New" w:hAnsi="Cordia New" w:cs="Cordia New"/>
          <w:sz w:val="32"/>
          <w:szCs w:val="32"/>
          <w:cs/>
        </w:rPr>
        <w:t>”</w:t>
      </w:r>
      <w:r w:rsidR="0097296E">
        <w:rPr>
          <w:rFonts w:ascii="Cordia New" w:hAnsi="Cordia New" w:cs="Cordia New"/>
          <w:sz w:val="32"/>
          <w:szCs w:val="32"/>
        </w:rPr>
        <w:t>,</w:t>
      </w:r>
      <w:r w:rsidR="007C2908">
        <w:rPr>
          <w:rFonts w:ascii="Cordia New" w:hAnsi="Cordia New" w:cs="Cordia New"/>
          <w:sz w:val="32"/>
          <w:szCs w:val="32"/>
        </w:rPr>
        <w:t xml:space="preserve"> in which used plastic milk pouches, </w:t>
      </w:r>
      <w:r w:rsidR="0097296E">
        <w:rPr>
          <w:rFonts w:ascii="Cordia New" w:hAnsi="Cordia New" w:cs="Cordia New"/>
          <w:sz w:val="32"/>
          <w:szCs w:val="32"/>
        </w:rPr>
        <w:t>through innovation and design, were added value and transformed into durable recycled plastic chairs, thus cultivating awareness of waste management and providing a concrete example of resource circulation</w:t>
      </w:r>
      <w:r w:rsidR="0097296E">
        <w:rPr>
          <w:rFonts w:ascii="Cordia New" w:hAnsi="Cordia New" w:cs="Cordia New"/>
          <w:sz w:val="32"/>
          <w:szCs w:val="32"/>
          <w:cs/>
        </w:rPr>
        <w:t xml:space="preserve">. </w:t>
      </w:r>
    </w:p>
    <w:p w14:paraId="7B32B04D" w14:textId="31572D04" w:rsidR="00B8268C" w:rsidRPr="00B47046" w:rsidRDefault="00B8268C" w:rsidP="00B07FCC">
      <w:pPr>
        <w:spacing w:after="120" w:line="240" w:lineRule="auto"/>
        <w:ind w:firstLine="720"/>
        <w:jc w:val="thaiDistribute"/>
        <w:rPr>
          <w:rFonts w:ascii="Cordia New" w:hAnsi="Cordia New" w:cs="Cordia New"/>
          <w:sz w:val="32"/>
          <w:szCs w:val="32"/>
          <w:cs/>
        </w:rPr>
      </w:pPr>
      <w:r>
        <w:rPr>
          <w:rFonts w:ascii="Cordia New" w:hAnsi="Cordia New" w:cs="Cordia New"/>
          <w:sz w:val="32"/>
          <w:szCs w:val="32"/>
          <w:cs/>
        </w:rPr>
        <w:t>“</w:t>
      </w:r>
      <w:r w:rsidR="00D3484A">
        <w:rPr>
          <w:rFonts w:ascii="Cordia New" w:hAnsi="Cordia New" w:cs="Cordia New"/>
          <w:sz w:val="32"/>
          <w:szCs w:val="32"/>
        </w:rPr>
        <w:t>The project has since been expanded to</w:t>
      </w:r>
      <w:r w:rsidR="00345985">
        <w:rPr>
          <w:rFonts w:ascii="Cordia New" w:hAnsi="Cordia New" w:cs="Cordia New"/>
          <w:sz w:val="32"/>
          <w:szCs w:val="32"/>
        </w:rPr>
        <w:t xml:space="preserve"> a total of </w:t>
      </w:r>
      <w:r w:rsidR="0097296E">
        <w:rPr>
          <w:rFonts w:ascii="Cordia New" w:hAnsi="Cordia New" w:cs="Cordia New"/>
          <w:sz w:val="32"/>
          <w:szCs w:val="32"/>
        </w:rPr>
        <w:t>1</w:t>
      </w:r>
      <w:r w:rsidR="00345985">
        <w:rPr>
          <w:rFonts w:ascii="Cordia New" w:hAnsi="Cordia New" w:cs="Cordia New"/>
          <w:sz w:val="32"/>
          <w:szCs w:val="32"/>
        </w:rPr>
        <w:t>35 affiliated</w:t>
      </w:r>
      <w:r w:rsidR="00D3484A">
        <w:rPr>
          <w:rFonts w:ascii="Cordia New" w:hAnsi="Cordia New" w:cs="Cordia New"/>
          <w:sz w:val="32"/>
          <w:szCs w:val="32"/>
        </w:rPr>
        <w:t xml:space="preserve"> schools </w:t>
      </w:r>
      <w:r w:rsidR="00CF683E">
        <w:rPr>
          <w:rFonts w:ascii="Cordia New" w:hAnsi="Cordia New" w:cs="Cordia New"/>
          <w:sz w:val="32"/>
          <w:szCs w:val="32"/>
        </w:rPr>
        <w:t>under</w:t>
      </w:r>
      <w:r w:rsidR="000A0DE1">
        <w:rPr>
          <w:rFonts w:ascii="Cordia New" w:hAnsi="Cordia New" w:cs="Cordia New"/>
          <w:sz w:val="32"/>
          <w:szCs w:val="32"/>
          <w:cs/>
        </w:rPr>
        <w:t xml:space="preserve"> </w:t>
      </w:r>
      <w:proofErr w:type="spellStart"/>
      <w:r w:rsidR="007C2908">
        <w:rPr>
          <w:rFonts w:ascii="Cordia New" w:hAnsi="Cordia New" w:cs="Cordia New"/>
          <w:sz w:val="32"/>
          <w:szCs w:val="32"/>
        </w:rPr>
        <w:t>Suphanburi</w:t>
      </w:r>
      <w:proofErr w:type="spellEnd"/>
      <w:r w:rsidR="007C2908">
        <w:rPr>
          <w:rFonts w:ascii="Cordia New" w:hAnsi="Cordia New" w:cs="Cordia New"/>
          <w:sz w:val="32"/>
          <w:szCs w:val="32"/>
        </w:rPr>
        <w:t xml:space="preserve"> </w:t>
      </w:r>
      <w:r w:rsidR="000A0DE1">
        <w:rPr>
          <w:rFonts w:ascii="Cordia New" w:hAnsi="Cordia New" w:cs="Cordia New"/>
          <w:sz w:val="32"/>
          <w:szCs w:val="32"/>
        </w:rPr>
        <w:t>Primary Education Service</w:t>
      </w:r>
      <w:r w:rsidR="00B55040">
        <w:rPr>
          <w:rFonts w:ascii="Cordia New" w:hAnsi="Cordia New" w:cs="Cordia New"/>
          <w:sz w:val="32"/>
          <w:szCs w:val="32"/>
        </w:rPr>
        <w:t xml:space="preserve"> Area </w:t>
      </w:r>
      <w:r w:rsidR="00CF683E">
        <w:rPr>
          <w:rFonts w:ascii="Cordia New" w:hAnsi="Cordia New" w:cs="Cordia New"/>
          <w:sz w:val="32"/>
          <w:szCs w:val="32"/>
        </w:rPr>
        <w:t>Office 1</w:t>
      </w:r>
      <w:r w:rsidR="006C1BE3">
        <w:rPr>
          <w:rFonts w:ascii="Cordia New" w:hAnsi="Cordia New" w:cs="Cordia New"/>
          <w:sz w:val="32"/>
          <w:szCs w:val="32"/>
        </w:rPr>
        <w:t xml:space="preserve">, and SCGC has been working with its network of private organizations to </w:t>
      </w:r>
      <w:r w:rsidR="00CB0CA8">
        <w:rPr>
          <w:rFonts w:ascii="Cordia New" w:hAnsi="Cordia New" w:cs="Cordia New"/>
          <w:sz w:val="32"/>
          <w:szCs w:val="32"/>
        </w:rPr>
        <w:t>support</w:t>
      </w:r>
      <w:r w:rsidR="006C1BE3">
        <w:rPr>
          <w:rFonts w:ascii="Cordia New" w:hAnsi="Cordia New" w:cs="Cordia New"/>
          <w:sz w:val="32"/>
          <w:szCs w:val="32"/>
        </w:rPr>
        <w:t xml:space="preserve"> other schools interested in </w:t>
      </w:r>
      <w:r w:rsidR="00364529">
        <w:rPr>
          <w:rFonts w:ascii="Cordia New" w:hAnsi="Cordia New" w:cs="Cordia New"/>
          <w:sz w:val="32"/>
          <w:szCs w:val="32"/>
        </w:rPr>
        <w:t>joining the project</w:t>
      </w:r>
      <w:r w:rsidR="007C2908">
        <w:rPr>
          <w:rFonts w:ascii="Cordia New" w:hAnsi="Cordia New" w:cs="Cordia New"/>
          <w:sz w:val="32"/>
          <w:szCs w:val="32"/>
        </w:rPr>
        <w:t>, targeting to cover 1,700 schools in 50 targeted provinces</w:t>
      </w:r>
      <w:r w:rsidR="007C2908">
        <w:rPr>
          <w:rFonts w:ascii="Cordia New" w:hAnsi="Cordia New" w:cs="Cordia New"/>
          <w:sz w:val="32"/>
          <w:szCs w:val="32"/>
          <w:cs/>
        </w:rPr>
        <w:t xml:space="preserve">. </w:t>
      </w:r>
      <w:r w:rsidR="007C2908">
        <w:rPr>
          <w:rFonts w:ascii="Cordia New" w:hAnsi="Cordia New" w:cs="Cordia New"/>
          <w:sz w:val="32"/>
          <w:szCs w:val="32"/>
        </w:rPr>
        <w:t xml:space="preserve">The collaboration between SCGC, </w:t>
      </w:r>
      <w:r w:rsidR="007C2908" w:rsidRPr="007C2908">
        <w:rPr>
          <w:rFonts w:ascii="Cordia New" w:hAnsi="Cordia New" w:cs="Cordia New"/>
          <w:sz w:val="32"/>
          <w:szCs w:val="32"/>
        </w:rPr>
        <w:t>DEQP and OBEC</w:t>
      </w:r>
      <w:r w:rsidR="007C2908">
        <w:rPr>
          <w:rFonts w:ascii="Cordia New" w:hAnsi="Cordia New" w:cs="Cordia New"/>
          <w:sz w:val="32"/>
          <w:szCs w:val="32"/>
        </w:rPr>
        <w:t xml:space="preserve"> will drive systematically and tangibly waste management in schools</w:t>
      </w:r>
      <w:r w:rsidR="007C2908">
        <w:rPr>
          <w:rFonts w:ascii="Cordia New" w:hAnsi="Cordia New" w:cs="Cordia New"/>
          <w:sz w:val="32"/>
          <w:szCs w:val="32"/>
          <w:cs/>
        </w:rPr>
        <w:t xml:space="preserve"> </w:t>
      </w:r>
      <w:r w:rsidR="007C2908">
        <w:rPr>
          <w:rFonts w:ascii="Cordia New" w:hAnsi="Cordia New" w:cs="Cordia New"/>
          <w:sz w:val="32"/>
          <w:szCs w:val="32"/>
        </w:rPr>
        <w:t>to wider areas</w:t>
      </w:r>
      <w:r w:rsidR="007C2908">
        <w:rPr>
          <w:rFonts w:ascii="Cordia New" w:hAnsi="Cordia New" w:cs="Cordia New"/>
          <w:sz w:val="32"/>
          <w:szCs w:val="32"/>
          <w:cs/>
        </w:rPr>
        <w:t>.</w:t>
      </w:r>
      <w:r>
        <w:rPr>
          <w:rFonts w:ascii="Cordia New" w:hAnsi="Cordia New" w:cs="Cordia New"/>
          <w:sz w:val="32"/>
          <w:szCs w:val="32"/>
          <w:cs/>
        </w:rPr>
        <w:t>”</w:t>
      </w:r>
      <w:r w:rsidR="00364529">
        <w:rPr>
          <w:rFonts w:ascii="Cordia New" w:hAnsi="Cordia New" w:cs="Cordia New"/>
          <w:sz w:val="32"/>
          <w:szCs w:val="32"/>
        </w:rPr>
        <w:t xml:space="preserve"> added </w:t>
      </w:r>
      <w:proofErr w:type="spellStart"/>
      <w:r w:rsidR="00364529">
        <w:rPr>
          <w:rFonts w:ascii="Cordia New" w:hAnsi="Cordia New" w:cs="Cordia New"/>
          <w:sz w:val="32"/>
          <w:szCs w:val="32"/>
        </w:rPr>
        <w:t>Dr</w:t>
      </w:r>
      <w:proofErr w:type="spellEnd"/>
      <w:r w:rsidR="00364529">
        <w:rPr>
          <w:rFonts w:ascii="Cordia New" w:hAnsi="Cordia New" w:cs="Cordia New"/>
          <w:sz w:val="32"/>
          <w:szCs w:val="32"/>
          <w:cs/>
        </w:rPr>
        <w:t xml:space="preserve">. </w:t>
      </w:r>
      <w:r w:rsidR="00364529">
        <w:rPr>
          <w:rFonts w:ascii="Cordia New" w:hAnsi="Cordia New" w:cs="Cordia New"/>
          <w:sz w:val="32"/>
          <w:szCs w:val="32"/>
        </w:rPr>
        <w:t>Suracha</w:t>
      </w:r>
      <w:r w:rsidR="00364529">
        <w:rPr>
          <w:rFonts w:ascii="Cordia New" w:hAnsi="Cordia New" w:cs="Cordia New"/>
          <w:sz w:val="32"/>
          <w:szCs w:val="32"/>
          <w:cs/>
        </w:rPr>
        <w:t>.</w:t>
      </w:r>
    </w:p>
    <w:p w14:paraId="3DC13D64" w14:textId="4B8BA173" w:rsidR="008F3DDA" w:rsidRPr="00364529" w:rsidRDefault="008F3DDA" w:rsidP="00B47046">
      <w:pPr>
        <w:spacing w:after="120" w:line="240" w:lineRule="auto"/>
        <w:ind w:firstLine="720"/>
        <w:jc w:val="thaiDistribute"/>
        <w:rPr>
          <w:rFonts w:ascii="Cordia New" w:hAnsi="Cordia New" w:cs="Cordia New"/>
          <w:sz w:val="32"/>
          <w:szCs w:val="32"/>
          <w:cs/>
        </w:rPr>
      </w:pPr>
      <w:r w:rsidRPr="00776827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Mr</w:t>
      </w:r>
      <w:r w:rsidR="00F14AE2">
        <w:rPr>
          <w:rFonts w:asciiTheme="minorBidi" w:eastAsia="Cordia New" w:hAnsiTheme="minorBidi" w:cs="Cordia New"/>
          <w:b/>
          <w:bCs/>
          <w:color w:val="333333"/>
          <w:sz w:val="32"/>
          <w:szCs w:val="32"/>
          <w:cs/>
        </w:rPr>
        <w:t xml:space="preserve">. </w:t>
      </w:r>
      <w:proofErr w:type="spellStart"/>
      <w:r w:rsidRPr="00776827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Somsak</w:t>
      </w:r>
      <w:proofErr w:type="spellEnd"/>
      <w:r w:rsidRPr="00776827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 xml:space="preserve"> </w:t>
      </w:r>
      <w:proofErr w:type="spellStart"/>
      <w:r w:rsidRPr="00776827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Sappakosonkul</w:t>
      </w:r>
      <w:proofErr w:type="spellEnd"/>
      <w:r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 xml:space="preserve">, </w:t>
      </w:r>
      <w:r w:rsidRPr="00776827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Director</w:t>
      </w:r>
      <w:r w:rsidR="00364529">
        <w:rPr>
          <w:rFonts w:asciiTheme="minorBidi" w:eastAsia="Cordia New" w:hAnsiTheme="minorBidi" w:cs="Cordia New"/>
          <w:b/>
          <w:bCs/>
          <w:color w:val="333333"/>
          <w:sz w:val="32"/>
          <w:szCs w:val="32"/>
          <w:cs/>
        </w:rPr>
        <w:t xml:space="preserve"> </w:t>
      </w:r>
      <w:r w:rsidRPr="00776827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General of</w:t>
      </w:r>
      <w:r w:rsidR="00364529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 xml:space="preserve"> the</w:t>
      </w:r>
      <w:r w:rsidRPr="00776827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 xml:space="preserve"> Department of Environmental Quality Promotion</w:t>
      </w:r>
      <w:r w:rsidR="00364529">
        <w:rPr>
          <w:rFonts w:asciiTheme="minorBidi" w:eastAsia="Cordia New" w:hAnsiTheme="minorBidi" w:cs="Cordia New"/>
          <w:b/>
          <w:bCs/>
          <w:color w:val="333333"/>
          <w:sz w:val="32"/>
          <w:szCs w:val="32"/>
          <w:cs/>
        </w:rPr>
        <w:t xml:space="preserve"> (</w:t>
      </w:r>
      <w:r w:rsidR="00364529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DEQP</w:t>
      </w:r>
      <w:r w:rsidR="00364529">
        <w:rPr>
          <w:rFonts w:asciiTheme="minorBidi" w:eastAsia="Cordia New" w:hAnsiTheme="minorBidi" w:cs="Cordia New"/>
          <w:b/>
          <w:bCs/>
          <w:color w:val="333333"/>
          <w:sz w:val="32"/>
          <w:szCs w:val="32"/>
          <w:cs/>
        </w:rPr>
        <w:t>)</w:t>
      </w:r>
      <w:r w:rsidR="00364529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 xml:space="preserve">, </w:t>
      </w:r>
      <w:r w:rsidR="00364529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said, </w:t>
      </w:r>
      <w:r w:rsidR="00364529">
        <w:rPr>
          <w:rFonts w:asciiTheme="minorBidi" w:eastAsia="Cordia New" w:hAnsiTheme="minorBidi" w:cs="Cordia New"/>
          <w:color w:val="333333"/>
          <w:sz w:val="32"/>
          <w:szCs w:val="32"/>
          <w:cs/>
        </w:rPr>
        <w:t>“</w:t>
      </w:r>
      <w:r w:rsidR="00364529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The </w:t>
      </w:r>
      <w:r w:rsidR="00E32B6C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Ministry of </w:t>
      </w:r>
      <w:r w:rsidR="005D14AE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Natural Resources and Environment and the Ministry of Education have signed a memorandum of understanding </w:t>
      </w:r>
      <w:r w:rsidR="005D14AE">
        <w:rPr>
          <w:rFonts w:asciiTheme="minorBidi" w:eastAsia="Cordia New" w:hAnsiTheme="minorBidi" w:cs="Cordia New"/>
          <w:color w:val="333333"/>
          <w:sz w:val="32"/>
          <w:szCs w:val="32"/>
          <w:cs/>
        </w:rPr>
        <w:t>(</w:t>
      </w:r>
      <w:r w:rsidR="005D14AE">
        <w:rPr>
          <w:rFonts w:asciiTheme="minorBidi" w:eastAsia="Cordia New" w:hAnsiTheme="minorBidi" w:cs="Cordia New"/>
          <w:color w:val="333333"/>
          <w:sz w:val="32"/>
          <w:szCs w:val="32"/>
        </w:rPr>
        <w:t>MOU</w:t>
      </w:r>
      <w:r w:rsidR="005D14AE">
        <w:rPr>
          <w:rFonts w:asciiTheme="minorBidi" w:eastAsia="Cordia New" w:hAnsiTheme="minorBidi" w:cs="Cordia New"/>
          <w:color w:val="333333"/>
          <w:sz w:val="32"/>
          <w:szCs w:val="32"/>
          <w:cs/>
        </w:rPr>
        <w:t xml:space="preserve">) </w:t>
      </w:r>
      <w:r w:rsidR="005D14AE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to </w:t>
      </w:r>
      <w:r w:rsidR="00F910EB">
        <w:rPr>
          <w:rFonts w:asciiTheme="minorBidi" w:eastAsia="Cordia New" w:hAnsiTheme="minorBidi" w:cs="Cordia New"/>
          <w:color w:val="333333"/>
          <w:sz w:val="32"/>
          <w:szCs w:val="32"/>
        </w:rPr>
        <w:t>carry out the Eco</w:t>
      </w:r>
      <w:r w:rsidR="00F910EB">
        <w:rPr>
          <w:rFonts w:asciiTheme="minorBidi" w:eastAsia="Cordia New" w:hAnsiTheme="minorBidi" w:cs="Cordia New"/>
          <w:color w:val="333333"/>
          <w:sz w:val="32"/>
          <w:szCs w:val="32"/>
          <w:cs/>
        </w:rPr>
        <w:t>-</w:t>
      </w:r>
      <w:r w:rsidR="00F910EB">
        <w:rPr>
          <w:rFonts w:asciiTheme="minorBidi" w:eastAsia="Cordia New" w:hAnsiTheme="minorBidi" w:cs="Cordia New"/>
          <w:color w:val="333333"/>
          <w:sz w:val="32"/>
          <w:szCs w:val="32"/>
        </w:rPr>
        <w:t>School Project, with the objective of</w:t>
      </w:r>
      <w:r w:rsidR="0002291D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 fostering collaboration and encouraging all schools under </w:t>
      </w:r>
      <w:r w:rsidR="0002291D" w:rsidRPr="0002291D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the Office of the Basic Education Commission </w:t>
      </w:r>
      <w:r w:rsidR="0002291D" w:rsidRPr="0002291D">
        <w:rPr>
          <w:rFonts w:asciiTheme="minorBidi" w:eastAsia="Cordia New" w:hAnsiTheme="minorBidi" w:cs="Cordia New"/>
          <w:color w:val="333333"/>
          <w:sz w:val="32"/>
          <w:szCs w:val="32"/>
          <w:cs/>
        </w:rPr>
        <w:t>(</w:t>
      </w:r>
      <w:r w:rsidR="0002291D" w:rsidRPr="0002291D">
        <w:rPr>
          <w:rFonts w:asciiTheme="minorBidi" w:eastAsia="Cordia New" w:hAnsiTheme="minorBidi" w:cs="Cordia New"/>
          <w:color w:val="333333"/>
          <w:sz w:val="32"/>
          <w:szCs w:val="32"/>
        </w:rPr>
        <w:t>OBEC</w:t>
      </w:r>
      <w:r w:rsidR="0002291D" w:rsidRPr="0002291D">
        <w:rPr>
          <w:rFonts w:asciiTheme="minorBidi" w:eastAsia="Cordia New" w:hAnsiTheme="minorBidi" w:cs="Cordia New"/>
          <w:color w:val="333333"/>
          <w:sz w:val="32"/>
          <w:szCs w:val="32"/>
          <w:cs/>
        </w:rPr>
        <w:t>)</w:t>
      </w:r>
      <w:r w:rsidR="00F15EFF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 to develop </w:t>
      </w:r>
      <w:r w:rsidR="0065360B">
        <w:rPr>
          <w:rFonts w:asciiTheme="minorBidi" w:eastAsia="Cordia New" w:hAnsiTheme="minorBidi" w:cs="Cordia New"/>
          <w:color w:val="333333"/>
          <w:sz w:val="32"/>
          <w:szCs w:val="32"/>
        </w:rPr>
        <w:t>environmental learning activities and the</w:t>
      </w:r>
      <w:r w:rsidR="00AF4FFD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 guidelines for developing green citizens </w:t>
      </w:r>
      <w:r w:rsidR="00E67D45">
        <w:rPr>
          <w:rFonts w:asciiTheme="minorBidi" w:eastAsia="Cordia New" w:hAnsiTheme="minorBidi" w:cs="Cordia New"/>
          <w:color w:val="333333"/>
          <w:sz w:val="32"/>
          <w:szCs w:val="32"/>
        </w:rPr>
        <w:t>who are guided by eco</w:t>
      </w:r>
      <w:r w:rsidR="00E67D45">
        <w:rPr>
          <w:rFonts w:asciiTheme="minorBidi" w:eastAsia="Cordia New" w:hAnsiTheme="minorBidi" w:cs="Cordia New"/>
          <w:color w:val="333333"/>
          <w:sz w:val="32"/>
          <w:szCs w:val="32"/>
          <w:cs/>
        </w:rPr>
        <w:t>-</w:t>
      </w:r>
      <w:r w:rsidR="00E67D45">
        <w:rPr>
          <w:rFonts w:asciiTheme="minorBidi" w:eastAsia="Cordia New" w:hAnsiTheme="minorBidi" w:cs="Cordia New"/>
          <w:color w:val="333333"/>
          <w:sz w:val="32"/>
          <w:szCs w:val="32"/>
        </w:rPr>
        <w:t>consciousness and responsibility</w:t>
      </w:r>
      <w:r w:rsidR="000F212A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 towards natural resources and the environment</w:t>
      </w:r>
      <w:r w:rsidR="00E67D45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, both of which must be cultivated </w:t>
      </w:r>
      <w:r w:rsidR="00CB4C59">
        <w:rPr>
          <w:rFonts w:asciiTheme="minorBidi" w:eastAsia="Cordia New" w:hAnsiTheme="minorBidi" w:cs="Cordia New"/>
          <w:color w:val="333333"/>
          <w:sz w:val="32"/>
          <w:szCs w:val="32"/>
        </w:rPr>
        <w:t>in</w:t>
      </w:r>
      <w:r w:rsidR="00E67D45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 childhood</w:t>
      </w:r>
      <w:r w:rsidR="00406D23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 years</w:t>
      </w:r>
      <w:r w:rsidR="00E67D45">
        <w:rPr>
          <w:rFonts w:asciiTheme="minorBidi" w:eastAsia="Cordia New" w:hAnsiTheme="minorBidi" w:cs="Cordia New"/>
          <w:color w:val="333333"/>
          <w:sz w:val="32"/>
          <w:szCs w:val="32"/>
          <w:cs/>
        </w:rPr>
        <w:t>.</w:t>
      </w:r>
      <w:r w:rsidR="007355ED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 SCGC</w:t>
      </w:r>
      <w:r w:rsidR="007355ED">
        <w:rPr>
          <w:rFonts w:asciiTheme="minorBidi" w:eastAsia="Cordia New" w:hAnsiTheme="minorBidi" w:cs="Cordia New"/>
          <w:color w:val="333333"/>
          <w:sz w:val="32"/>
          <w:szCs w:val="32"/>
          <w:cs/>
        </w:rPr>
        <w:t>’</w:t>
      </w:r>
      <w:r w:rsidR="007355ED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s Upcycling Milk Pouches Project has provided an integrated milk pouch management model that can reduce </w:t>
      </w:r>
      <w:r w:rsidR="0055133F">
        <w:rPr>
          <w:rFonts w:asciiTheme="minorBidi" w:eastAsia="Cordia New" w:hAnsiTheme="minorBidi" w:cs="Cordia New"/>
          <w:color w:val="333333"/>
          <w:sz w:val="32"/>
          <w:szCs w:val="32"/>
        </w:rPr>
        <w:t>landfilling and increase recycling, consistent with the approach of the Eco</w:t>
      </w:r>
      <w:r w:rsidR="0055133F">
        <w:rPr>
          <w:rFonts w:asciiTheme="minorBidi" w:eastAsia="Cordia New" w:hAnsiTheme="minorBidi" w:cs="Cordia New"/>
          <w:color w:val="333333"/>
          <w:sz w:val="32"/>
          <w:szCs w:val="32"/>
          <w:cs/>
        </w:rPr>
        <w:t>-</w:t>
      </w:r>
      <w:r w:rsidR="0055133F">
        <w:rPr>
          <w:rFonts w:asciiTheme="minorBidi" w:eastAsia="Cordia New" w:hAnsiTheme="minorBidi" w:cs="Cordia New"/>
          <w:color w:val="333333"/>
          <w:sz w:val="32"/>
          <w:szCs w:val="32"/>
        </w:rPr>
        <w:t>School Project</w:t>
      </w:r>
      <w:r w:rsidR="007C2908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 and Zero Waste to School</w:t>
      </w:r>
      <w:r w:rsidR="0055133F">
        <w:rPr>
          <w:rFonts w:asciiTheme="minorBidi" w:eastAsia="Cordia New" w:hAnsiTheme="minorBidi" w:cs="Cordia New"/>
          <w:color w:val="333333"/>
          <w:sz w:val="32"/>
          <w:szCs w:val="32"/>
          <w:cs/>
        </w:rPr>
        <w:t xml:space="preserve">. </w:t>
      </w:r>
      <w:r w:rsidR="0055133F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The </w:t>
      </w:r>
      <w:r w:rsidR="0055133F" w:rsidRPr="0055133F">
        <w:rPr>
          <w:rFonts w:asciiTheme="minorBidi" w:eastAsia="Cordia New" w:hAnsiTheme="minorBidi" w:cs="Cordia New"/>
          <w:color w:val="333333"/>
          <w:sz w:val="32"/>
          <w:szCs w:val="32"/>
        </w:rPr>
        <w:t>Department of Environmental Quality Promotion</w:t>
      </w:r>
      <w:r w:rsidR="00E64755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, the </w:t>
      </w:r>
      <w:r w:rsidR="00E64755" w:rsidRPr="00E64755">
        <w:rPr>
          <w:rFonts w:asciiTheme="minorBidi" w:eastAsia="Cordia New" w:hAnsiTheme="minorBidi" w:cs="Cordia New"/>
          <w:color w:val="333333"/>
          <w:sz w:val="32"/>
          <w:szCs w:val="32"/>
        </w:rPr>
        <w:t>Ministry of Natural Resources and Environment</w:t>
      </w:r>
      <w:r w:rsidR="00E64755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, is ready to drive </w:t>
      </w:r>
      <w:r w:rsidR="007C2908">
        <w:rPr>
          <w:rFonts w:asciiTheme="minorBidi" w:eastAsia="Cordia New" w:hAnsiTheme="minorBidi" w:cs="Cordia New"/>
          <w:color w:val="333333"/>
          <w:sz w:val="32"/>
          <w:szCs w:val="32"/>
        </w:rPr>
        <w:t>and promote the project</w:t>
      </w:r>
      <w:r w:rsidR="00E64755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 through its network,</w:t>
      </w:r>
      <w:r w:rsidR="00E64755">
        <w:rPr>
          <w:rFonts w:asciiTheme="minorBidi" w:eastAsia="Cordia New" w:hAnsiTheme="minorBidi" w:cs="Cordia New"/>
          <w:color w:val="333333"/>
          <w:sz w:val="32"/>
          <w:szCs w:val="32"/>
          <w:cs/>
        </w:rPr>
        <w:t xml:space="preserve"> </w:t>
      </w:r>
      <w:r w:rsidR="005A75F2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including both government agencies and private organizations, and </w:t>
      </w:r>
      <w:r w:rsidR="004C181C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has invited </w:t>
      </w:r>
      <w:r w:rsidR="00FA2762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the Provincial </w:t>
      </w:r>
      <w:r w:rsidR="00FA2762" w:rsidRPr="00FA2762">
        <w:rPr>
          <w:rFonts w:asciiTheme="minorBidi" w:eastAsia="Cordia New" w:hAnsiTheme="minorBidi" w:cs="Cordia New"/>
          <w:color w:val="333333"/>
          <w:sz w:val="32"/>
          <w:szCs w:val="32"/>
        </w:rPr>
        <w:t>Office for Natural Resources and Environment</w:t>
      </w:r>
      <w:r w:rsidR="00770BF0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 and schools </w:t>
      </w:r>
      <w:r w:rsidR="00730548">
        <w:rPr>
          <w:rFonts w:asciiTheme="minorBidi" w:eastAsia="Cordia New" w:hAnsiTheme="minorBidi" w:cs="Cordia New"/>
          <w:color w:val="333333"/>
          <w:sz w:val="32"/>
          <w:szCs w:val="32"/>
        </w:rPr>
        <w:t>i</w:t>
      </w:r>
      <w:r w:rsidR="00770BF0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n the network to join the project in order to </w:t>
      </w:r>
      <w:r w:rsidR="003E0CC5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make waste management education </w:t>
      </w:r>
      <w:r w:rsidR="001B7022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more </w:t>
      </w:r>
      <w:r w:rsidR="003E0CC5">
        <w:rPr>
          <w:rFonts w:asciiTheme="minorBidi" w:eastAsia="Cordia New" w:hAnsiTheme="minorBidi" w:cs="Cordia New"/>
          <w:color w:val="333333"/>
          <w:sz w:val="32"/>
          <w:szCs w:val="32"/>
        </w:rPr>
        <w:t>tangible and widespread</w:t>
      </w:r>
      <w:r w:rsidR="007C61C7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, </w:t>
      </w:r>
      <w:r w:rsidR="00AB4F3B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develop youths who appreciate the </w:t>
      </w:r>
      <w:r w:rsidR="007C61C7">
        <w:rPr>
          <w:rFonts w:asciiTheme="minorBidi" w:eastAsia="Cordia New" w:hAnsiTheme="minorBidi" w:cs="Cordia New"/>
          <w:color w:val="333333"/>
          <w:sz w:val="32"/>
          <w:szCs w:val="32"/>
        </w:rPr>
        <w:t>value of resources</w:t>
      </w:r>
      <w:r w:rsidR="001B7022">
        <w:rPr>
          <w:rFonts w:asciiTheme="minorBidi" w:eastAsia="Cordia New" w:hAnsiTheme="minorBidi" w:cs="Cordia New"/>
          <w:color w:val="333333"/>
          <w:sz w:val="32"/>
          <w:szCs w:val="32"/>
        </w:rPr>
        <w:t>,</w:t>
      </w:r>
      <w:r w:rsidR="007C61C7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 and</w:t>
      </w:r>
      <w:r w:rsidR="008B2E44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 sustainably foster an eco</w:t>
      </w:r>
      <w:r w:rsidR="008B2E44">
        <w:rPr>
          <w:rFonts w:asciiTheme="minorBidi" w:eastAsia="Cordia New" w:hAnsiTheme="minorBidi" w:cs="Cordia New"/>
          <w:color w:val="333333"/>
          <w:sz w:val="32"/>
          <w:szCs w:val="32"/>
          <w:cs/>
        </w:rPr>
        <w:t>-</w:t>
      </w:r>
      <w:r w:rsidR="008B2E44">
        <w:rPr>
          <w:rFonts w:asciiTheme="minorBidi" w:eastAsia="Cordia New" w:hAnsiTheme="minorBidi" w:cs="Cordia New"/>
          <w:color w:val="333333"/>
          <w:sz w:val="32"/>
          <w:szCs w:val="32"/>
        </w:rPr>
        <w:t>conscious habit in the future</w:t>
      </w:r>
      <w:r w:rsidR="008B2E44">
        <w:rPr>
          <w:rFonts w:asciiTheme="minorBidi" w:eastAsia="Cordia New" w:hAnsiTheme="minorBidi" w:cs="Cordia New"/>
          <w:color w:val="333333"/>
          <w:sz w:val="32"/>
          <w:szCs w:val="32"/>
          <w:cs/>
        </w:rPr>
        <w:t>.</w:t>
      </w:r>
      <w:r w:rsidR="00364529">
        <w:rPr>
          <w:rFonts w:asciiTheme="minorBidi" w:eastAsia="Cordia New" w:hAnsiTheme="minorBidi" w:cs="Cordia New"/>
          <w:color w:val="333333"/>
          <w:sz w:val="32"/>
          <w:szCs w:val="32"/>
          <w:cs/>
        </w:rPr>
        <w:t>”</w:t>
      </w:r>
    </w:p>
    <w:p w14:paraId="086FB332" w14:textId="44FF159D" w:rsidR="008F3DDA" w:rsidRPr="00112CD5" w:rsidRDefault="008F3DDA" w:rsidP="00D34D3F">
      <w:pPr>
        <w:pStyle w:val="ListParagraph"/>
        <w:spacing w:after="120" w:line="240" w:lineRule="auto"/>
        <w:ind w:left="0" w:firstLine="720"/>
        <w:contextualSpacing w:val="0"/>
        <w:jc w:val="thaiDistribute"/>
        <w:rPr>
          <w:rFonts w:ascii="Cordia New" w:hAnsi="Cordia New" w:cs="Cordia New"/>
          <w:sz w:val="32"/>
          <w:szCs w:val="32"/>
        </w:rPr>
      </w:pPr>
      <w:r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Mr</w:t>
      </w:r>
      <w:r>
        <w:rPr>
          <w:rFonts w:asciiTheme="minorBidi" w:eastAsia="Cordia New" w:hAnsiTheme="minorBidi" w:cs="Cordia New"/>
          <w:b/>
          <w:bCs/>
          <w:color w:val="333333"/>
          <w:sz w:val="32"/>
          <w:szCs w:val="32"/>
          <w:cs/>
        </w:rPr>
        <w:t xml:space="preserve">. </w:t>
      </w:r>
      <w:r w:rsidRPr="00776827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 xml:space="preserve">Anan </w:t>
      </w:r>
      <w:proofErr w:type="spellStart"/>
      <w:r w:rsidRPr="00776827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Phannuek</w:t>
      </w:r>
      <w:proofErr w:type="spellEnd"/>
      <w:r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 xml:space="preserve">, </w:t>
      </w:r>
      <w:proofErr w:type="spellStart"/>
      <w:r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Ph</w:t>
      </w:r>
      <w:proofErr w:type="spellEnd"/>
      <w:r w:rsidR="00475AB1">
        <w:rPr>
          <w:rFonts w:asciiTheme="minorBidi" w:eastAsia="Cordia New" w:hAnsiTheme="minorBidi" w:cs="Cordia New"/>
          <w:b/>
          <w:bCs/>
          <w:color w:val="333333"/>
          <w:sz w:val="32"/>
          <w:szCs w:val="32"/>
          <w:cs/>
        </w:rPr>
        <w:t>.</w:t>
      </w:r>
      <w:r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D</w:t>
      </w:r>
      <w:r>
        <w:rPr>
          <w:rFonts w:asciiTheme="minorBidi" w:eastAsia="Cordia New" w:hAnsiTheme="minorBidi" w:cs="Cordia New"/>
          <w:b/>
          <w:bCs/>
          <w:color w:val="333333"/>
          <w:sz w:val="32"/>
          <w:szCs w:val="32"/>
          <w:cs/>
        </w:rPr>
        <w:t>.</w:t>
      </w:r>
      <w:r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 xml:space="preserve">, </w:t>
      </w:r>
      <w:r w:rsidRPr="00776827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Secretary</w:t>
      </w:r>
      <w:r w:rsidRPr="00776827">
        <w:rPr>
          <w:rFonts w:asciiTheme="minorBidi" w:eastAsia="Cordia New" w:hAnsiTheme="minorBidi" w:cs="Cordia New"/>
          <w:b/>
          <w:bCs/>
          <w:color w:val="333333"/>
          <w:sz w:val="32"/>
          <w:szCs w:val="32"/>
          <w:cs/>
        </w:rPr>
        <w:t>-</w:t>
      </w:r>
      <w:r w:rsidRPr="00776827">
        <w:rPr>
          <w:rFonts w:asciiTheme="minorBidi" w:eastAsia="Cordia New" w:hAnsiTheme="minorBidi" w:cs="Cordia New"/>
          <w:b/>
          <w:bCs/>
          <w:color w:val="333333"/>
          <w:sz w:val="32"/>
          <w:szCs w:val="32"/>
        </w:rPr>
        <w:t>General of the Basic Education Commission's Assistant</w:t>
      </w:r>
      <w:r w:rsidR="00112CD5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, stated, </w:t>
      </w:r>
      <w:r w:rsidR="00112CD5">
        <w:rPr>
          <w:rFonts w:asciiTheme="minorBidi" w:eastAsia="Cordia New" w:hAnsiTheme="minorBidi" w:cs="Cordia New"/>
          <w:color w:val="333333"/>
          <w:sz w:val="32"/>
          <w:szCs w:val="32"/>
          <w:cs/>
        </w:rPr>
        <w:t>“</w:t>
      </w:r>
      <w:r w:rsidR="00112CD5">
        <w:rPr>
          <w:rFonts w:asciiTheme="minorBidi" w:eastAsia="Cordia New" w:hAnsiTheme="minorBidi" w:cs="Cordia New"/>
          <w:color w:val="333333"/>
          <w:sz w:val="32"/>
          <w:szCs w:val="32"/>
        </w:rPr>
        <w:t>The Upcycling Milk Pouches Project is an initiative</w:t>
      </w:r>
      <w:r w:rsidR="00993CD2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 guided by </w:t>
      </w:r>
      <w:r w:rsidR="001D7306">
        <w:rPr>
          <w:rFonts w:asciiTheme="minorBidi" w:eastAsia="Cordia New" w:hAnsiTheme="minorBidi" w:cs="Cordia New"/>
          <w:color w:val="333333"/>
          <w:sz w:val="32"/>
          <w:szCs w:val="32"/>
        </w:rPr>
        <w:t>the principles of circular</w:t>
      </w:r>
      <w:r w:rsidR="00993CD2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 economy</w:t>
      </w:r>
      <w:r w:rsidR="00926B5C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, </w:t>
      </w:r>
      <w:r w:rsidR="00EB0D73">
        <w:rPr>
          <w:rFonts w:asciiTheme="minorBidi" w:eastAsia="Cordia New" w:hAnsiTheme="minorBidi" w:cs="Cordia New"/>
          <w:color w:val="333333"/>
          <w:sz w:val="32"/>
          <w:szCs w:val="32"/>
        </w:rPr>
        <w:t>thus forming part of</w:t>
      </w:r>
      <w:r w:rsidR="00926B5C">
        <w:rPr>
          <w:rFonts w:asciiTheme="minorBidi" w:eastAsia="Cordia New" w:hAnsiTheme="minorBidi" w:cs="Cordia New"/>
          <w:color w:val="333333"/>
          <w:sz w:val="32"/>
          <w:szCs w:val="32"/>
          <w:cs/>
        </w:rPr>
        <w:t xml:space="preserve"> </w:t>
      </w:r>
      <w:r w:rsidR="004C4E12">
        <w:rPr>
          <w:rFonts w:asciiTheme="minorBidi" w:eastAsia="Cordia New" w:hAnsiTheme="minorBidi" w:cs="Cordia New"/>
          <w:color w:val="333333"/>
          <w:sz w:val="32"/>
          <w:szCs w:val="32"/>
        </w:rPr>
        <w:t>the</w:t>
      </w:r>
      <w:r w:rsidR="008B209E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 BCG Economy Model</w:t>
      </w:r>
      <w:r w:rsidR="00EB0D73">
        <w:rPr>
          <w:rFonts w:asciiTheme="minorBidi" w:eastAsia="Cordia New" w:hAnsiTheme="minorBidi" w:cs="Cordia New"/>
          <w:color w:val="333333"/>
          <w:sz w:val="32"/>
          <w:szCs w:val="32"/>
        </w:rPr>
        <w:t>, which is a national agenda</w:t>
      </w:r>
      <w:r w:rsidR="00EB0D73">
        <w:rPr>
          <w:rFonts w:asciiTheme="minorBidi" w:eastAsia="Cordia New" w:hAnsiTheme="minorBidi" w:cs="Cordia New"/>
          <w:color w:val="333333"/>
          <w:sz w:val="32"/>
          <w:szCs w:val="32"/>
          <w:cs/>
        </w:rPr>
        <w:t xml:space="preserve">. </w:t>
      </w:r>
      <w:r w:rsidR="00EB0D73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The project strives to educate </w:t>
      </w:r>
      <w:r w:rsidR="00EB0D73">
        <w:rPr>
          <w:rFonts w:asciiTheme="minorBidi" w:eastAsia="Cordia New" w:hAnsiTheme="minorBidi" w:cs="Cordia New"/>
          <w:color w:val="333333"/>
          <w:sz w:val="32"/>
          <w:szCs w:val="32"/>
        </w:rPr>
        <w:lastRenderedPageBreak/>
        <w:t>young children and teaching them to separate waste at the source</w:t>
      </w:r>
      <w:r w:rsidR="00EB0D73">
        <w:rPr>
          <w:rFonts w:asciiTheme="minorBidi" w:eastAsia="Cordia New" w:hAnsiTheme="minorBidi" w:cs="Cordia New"/>
          <w:color w:val="333333"/>
          <w:sz w:val="32"/>
          <w:szCs w:val="32"/>
          <w:cs/>
        </w:rPr>
        <w:t xml:space="preserve">. </w:t>
      </w:r>
      <w:r w:rsidR="00EB0D73">
        <w:rPr>
          <w:rFonts w:asciiTheme="minorBidi" w:eastAsia="Cordia New" w:hAnsiTheme="minorBidi" w:cs="Cordia New"/>
          <w:color w:val="333333"/>
          <w:sz w:val="32"/>
          <w:szCs w:val="32"/>
        </w:rPr>
        <w:t>Under this project, innovation is applied to transformed used milk pouches into</w:t>
      </w:r>
      <w:r w:rsidR="0091027D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 durable</w:t>
      </w:r>
      <w:r w:rsidR="00EB0D73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 value</w:t>
      </w:r>
      <w:r w:rsidR="00EB0D73">
        <w:rPr>
          <w:rFonts w:asciiTheme="minorBidi" w:eastAsia="Cordia New" w:hAnsiTheme="minorBidi" w:cs="Cordia New"/>
          <w:color w:val="333333"/>
          <w:sz w:val="32"/>
          <w:szCs w:val="32"/>
          <w:cs/>
        </w:rPr>
        <w:t>-</w:t>
      </w:r>
      <w:r w:rsidR="00EB0D73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added </w:t>
      </w:r>
      <w:r w:rsidR="009B79A9">
        <w:rPr>
          <w:rFonts w:asciiTheme="minorBidi" w:eastAsia="Cordia New" w:hAnsiTheme="minorBidi" w:cs="Cordia New"/>
          <w:color w:val="333333"/>
          <w:sz w:val="32"/>
          <w:szCs w:val="32"/>
        </w:rPr>
        <w:t>objects, such as chairs and plant pots</w:t>
      </w:r>
      <w:r w:rsidR="00B22805">
        <w:rPr>
          <w:rFonts w:asciiTheme="minorBidi" w:eastAsia="Cordia New" w:hAnsiTheme="minorBidi" w:cs="Cordia New"/>
          <w:color w:val="333333"/>
          <w:sz w:val="32"/>
          <w:szCs w:val="32"/>
        </w:rPr>
        <w:t>, thus offering a concrete example of resource recirculation</w:t>
      </w:r>
      <w:r w:rsidR="00B22805">
        <w:rPr>
          <w:rFonts w:asciiTheme="minorBidi" w:eastAsia="Cordia New" w:hAnsiTheme="minorBidi" w:cs="Cordia New"/>
          <w:color w:val="333333"/>
          <w:sz w:val="32"/>
          <w:szCs w:val="32"/>
          <w:cs/>
        </w:rPr>
        <w:t xml:space="preserve">. </w:t>
      </w:r>
      <w:r w:rsidR="00B22805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OBEC is pleased and ready to </w:t>
      </w:r>
      <w:r w:rsidR="007E4547">
        <w:rPr>
          <w:rFonts w:asciiTheme="minorBidi" w:eastAsia="Cordia New" w:hAnsiTheme="minorBidi" w:cs="Cordia New"/>
          <w:color w:val="333333"/>
          <w:sz w:val="32"/>
          <w:szCs w:val="32"/>
        </w:rPr>
        <w:t>drive the project through Primary Education Service Area Offices and affiliated schools under OBEC in order to raise awareness of resource efficiency and environmental responsibility among schoolchildren</w:t>
      </w:r>
      <w:r w:rsidR="002755B2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 and ultimately </w:t>
      </w:r>
      <w:r w:rsidR="005C276E">
        <w:rPr>
          <w:rFonts w:asciiTheme="minorBidi" w:eastAsia="Cordia New" w:hAnsiTheme="minorBidi" w:cs="Cordia New"/>
          <w:color w:val="333333"/>
          <w:sz w:val="32"/>
          <w:szCs w:val="32"/>
        </w:rPr>
        <w:t>create</w:t>
      </w:r>
      <w:r w:rsidR="002755B2">
        <w:rPr>
          <w:rFonts w:asciiTheme="minorBidi" w:eastAsia="Cordia New" w:hAnsiTheme="minorBidi" w:cs="Cordia New"/>
          <w:color w:val="333333"/>
          <w:sz w:val="32"/>
          <w:szCs w:val="32"/>
          <w:cs/>
        </w:rPr>
        <w:t xml:space="preserve"> </w:t>
      </w:r>
      <w:r w:rsidR="0091027D">
        <w:rPr>
          <w:rFonts w:asciiTheme="minorBidi" w:eastAsia="Cordia New" w:hAnsiTheme="minorBidi" w:cs="Cordia New"/>
          <w:color w:val="333333"/>
          <w:sz w:val="32"/>
          <w:szCs w:val="32"/>
        </w:rPr>
        <w:t>Zero W</w:t>
      </w:r>
      <w:r w:rsidR="002755B2">
        <w:rPr>
          <w:rFonts w:asciiTheme="minorBidi" w:eastAsia="Cordia New" w:hAnsiTheme="minorBidi" w:cs="Cordia New"/>
          <w:color w:val="333333"/>
          <w:sz w:val="32"/>
          <w:szCs w:val="32"/>
        </w:rPr>
        <w:t>aste schools in the future</w:t>
      </w:r>
      <w:r w:rsidR="002755B2">
        <w:rPr>
          <w:rFonts w:asciiTheme="minorBidi" w:eastAsia="Cordia New" w:hAnsiTheme="minorBidi" w:cs="Cordia New"/>
          <w:color w:val="333333"/>
          <w:sz w:val="32"/>
          <w:szCs w:val="32"/>
          <w:cs/>
        </w:rPr>
        <w:t>.</w:t>
      </w:r>
      <w:r w:rsidR="00112CD5">
        <w:rPr>
          <w:rFonts w:asciiTheme="minorBidi" w:eastAsia="Cordia New" w:hAnsiTheme="minorBidi" w:cs="Cordia New"/>
          <w:color w:val="333333"/>
          <w:sz w:val="32"/>
          <w:szCs w:val="32"/>
          <w:cs/>
        </w:rPr>
        <w:t>”</w:t>
      </w:r>
    </w:p>
    <w:p w14:paraId="69C04BF1" w14:textId="6EDD19D4" w:rsidR="00CF5511" w:rsidRDefault="00CF5511" w:rsidP="00D34D3F">
      <w:pPr>
        <w:spacing w:after="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ab/>
        <w:t xml:space="preserve">The </w:t>
      </w:r>
      <w:r>
        <w:rPr>
          <w:rFonts w:asciiTheme="minorBidi" w:hAnsiTheme="minorBidi" w:cs="Cordia New"/>
          <w:sz w:val="32"/>
          <w:szCs w:val="32"/>
          <w:cs/>
        </w:rPr>
        <w:t>“</w:t>
      </w:r>
      <w:r w:rsidR="003170F2" w:rsidRPr="003170F2">
        <w:rPr>
          <w:rFonts w:asciiTheme="minorBidi" w:hAnsiTheme="minorBidi"/>
          <w:sz w:val="32"/>
          <w:szCs w:val="32"/>
        </w:rPr>
        <w:t xml:space="preserve">Kids </w:t>
      </w:r>
      <w:r w:rsidR="003170F2">
        <w:rPr>
          <w:rFonts w:asciiTheme="minorBidi" w:hAnsiTheme="minorBidi"/>
          <w:sz w:val="32"/>
          <w:szCs w:val="32"/>
        </w:rPr>
        <w:t>S</w:t>
      </w:r>
      <w:r w:rsidR="003170F2" w:rsidRPr="003170F2">
        <w:rPr>
          <w:rFonts w:asciiTheme="minorBidi" w:hAnsiTheme="minorBidi"/>
          <w:sz w:val="32"/>
          <w:szCs w:val="32"/>
        </w:rPr>
        <w:t xml:space="preserve">ave the </w:t>
      </w:r>
      <w:r w:rsidR="003170F2">
        <w:rPr>
          <w:rFonts w:asciiTheme="minorBidi" w:hAnsiTheme="minorBidi"/>
          <w:sz w:val="32"/>
          <w:szCs w:val="32"/>
        </w:rPr>
        <w:t>W</w:t>
      </w:r>
      <w:r w:rsidR="003170F2" w:rsidRPr="003170F2">
        <w:rPr>
          <w:rFonts w:asciiTheme="minorBidi" w:hAnsiTheme="minorBidi"/>
          <w:sz w:val="32"/>
          <w:szCs w:val="32"/>
        </w:rPr>
        <w:t>orld</w:t>
      </w:r>
      <w:r>
        <w:rPr>
          <w:rFonts w:asciiTheme="minorBidi" w:hAnsiTheme="minorBidi" w:cs="Cordia New"/>
          <w:sz w:val="32"/>
          <w:szCs w:val="32"/>
          <w:cs/>
        </w:rPr>
        <w:t xml:space="preserve">” </w:t>
      </w:r>
      <w:r>
        <w:rPr>
          <w:rFonts w:asciiTheme="minorBidi" w:hAnsiTheme="minorBidi"/>
          <w:sz w:val="32"/>
          <w:szCs w:val="32"/>
        </w:rPr>
        <w:t>Contest, which is part of the</w:t>
      </w:r>
      <w:r w:rsidR="00B50C35" w:rsidRPr="00B50C35">
        <w:rPr>
          <w:rFonts w:asciiTheme="minorBidi" w:eastAsia="Cordia New" w:hAnsiTheme="minorBidi" w:cs="Cordia New"/>
          <w:color w:val="333333"/>
          <w:sz w:val="32"/>
          <w:szCs w:val="32"/>
          <w:cs/>
        </w:rPr>
        <w:t xml:space="preserve"> </w:t>
      </w:r>
      <w:r w:rsidR="00B50C35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Upcycling Milk Pouches Project, </w:t>
      </w:r>
      <w:r w:rsidR="00E2490F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is inviting </w:t>
      </w:r>
      <w:r w:rsidR="00751E61">
        <w:rPr>
          <w:rFonts w:asciiTheme="minorBidi" w:eastAsia="Cordia New" w:hAnsiTheme="minorBidi" w:cs="Cordia New"/>
          <w:color w:val="333333"/>
          <w:sz w:val="32"/>
          <w:szCs w:val="32"/>
        </w:rPr>
        <w:t>students in</w:t>
      </w:r>
      <w:r w:rsidR="00751E61" w:rsidRPr="00751E61">
        <w:rPr>
          <w:rFonts w:asciiTheme="minorBidi" w:eastAsia="Cordia New" w:hAnsiTheme="minorBidi" w:cs="Cordia New"/>
          <w:color w:val="333333"/>
          <w:sz w:val="32"/>
          <w:szCs w:val="32"/>
          <w:cs/>
        </w:rPr>
        <w:t xml:space="preserve"> </w:t>
      </w:r>
      <w:r w:rsidR="00751E61">
        <w:rPr>
          <w:rFonts w:asciiTheme="minorBidi" w:eastAsia="Cordia New" w:hAnsiTheme="minorBidi" w:cs="Cordia New"/>
          <w:color w:val="333333"/>
          <w:sz w:val="32"/>
          <w:szCs w:val="32"/>
        </w:rPr>
        <w:t>elementary and primary schools nationwide</w:t>
      </w:r>
      <w:r w:rsidR="000E59AB">
        <w:rPr>
          <w:rFonts w:asciiTheme="minorBidi" w:eastAsia="Cordia New" w:hAnsiTheme="minorBidi" w:cs="Cordia New"/>
          <w:color w:val="333333"/>
          <w:sz w:val="32"/>
          <w:szCs w:val="32"/>
          <w:cs/>
        </w:rPr>
        <w:t xml:space="preserve"> </w:t>
      </w:r>
      <w:r w:rsidR="00751E61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to submit </w:t>
      </w:r>
      <w:r w:rsidR="008A69AA">
        <w:rPr>
          <w:rFonts w:asciiTheme="minorBidi" w:eastAsia="Cordia New" w:hAnsiTheme="minorBidi" w:cs="Cordia New"/>
          <w:color w:val="333333"/>
          <w:sz w:val="32"/>
          <w:szCs w:val="32"/>
        </w:rPr>
        <w:t>video</w:t>
      </w:r>
      <w:r w:rsidR="00751E61">
        <w:rPr>
          <w:rFonts w:asciiTheme="minorBidi" w:eastAsia="Cordia New" w:hAnsiTheme="minorBidi" w:cs="Cordia New"/>
          <w:color w:val="333333"/>
          <w:sz w:val="32"/>
          <w:szCs w:val="32"/>
        </w:rPr>
        <w:t>s</w:t>
      </w:r>
      <w:r w:rsidR="008A69AA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 no longer than 3 minutes </w:t>
      </w:r>
      <w:r w:rsidR="00024BD2">
        <w:rPr>
          <w:rFonts w:asciiTheme="minorBidi" w:eastAsia="Cordia New" w:hAnsiTheme="minorBidi" w:cs="Cordia New"/>
          <w:color w:val="333333"/>
          <w:sz w:val="32"/>
          <w:szCs w:val="32"/>
        </w:rPr>
        <w:t>demonstrating</w:t>
      </w:r>
      <w:r w:rsidR="008A69AA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 creative </w:t>
      </w:r>
      <w:r w:rsidR="00024BD2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and interesting </w:t>
      </w:r>
      <w:r w:rsidR="008A69AA">
        <w:rPr>
          <w:rFonts w:asciiTheme="minorBidi" w:eastAsia="Cordia New" w:hAnsiTheme="minorBidi" w:cs="Cordia New"/>
          <w:color w:val="333333"/>
          <w:sz w:val="32"/>
          <w:szCs w:val="32"/>
        </w:rPr>
        <w:t>ways to m</w:t>
      </w:r>
      <w:r w:rsidR="00024BD2">
        <w:rPr>
          <w:rFonts w:asciiTheme="minorBidi" w:eastAsia="Cordia New" w:hAnsiTheme="minorBidi" w:cs="Cordia New"/>
          <w:color w:val="333333"/>
          <w:sz w:val="32"/>
          <w:szCs w:val="32"/>
        </w:rPr>
        <w:t>anage</w:t>
      </w:r>
      <w:r w:rsidR="008A69AA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 used milk pouches in schools</w:t>
      </w:r>
      <w:r w:rsidR="008E026F">
        <w:rPr>
          <w:rFonts w:asciiTheme="minorBidi" w:eastAsia="Cordia New" w:hAnsiTheme="minorBidi" w:cs="Cordia New"/>
          <w:color w:val="333333"/>
          <w:sz w:val="32"/>
          <w:szCs w:val="32"/>
          <w:cs/>
        </w:rPr>
        <w:t xml:space="preserve">. </w:t>
      </w:r>
      <w:r w:rsidR="008E026F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Participants stand a chance to win scholarships worth over THB 100,000 in total as well as </w:t>
      </w:r>
      <w:r w:rsidR="00475AB1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award </w:t>
      </w:r>
      <w:r w:rsidR="008E026F">
        <w:rPr>
          <w:rFonts w:asciiTheme="minorBidi" w:eastAsia="Cordia New" w:hAnsiTheme="minorBidi" w:cs="Cordia New"/>
          <w:color w:val="333333"/>
          <w:sz w:val="32"/>
          <w:szCs w:val="32"/>
        </w:rPr>
        <w:t>plaques and certificates</w:t>
      </w:r>
      <w:r w:rsidR="008E026F">
        <w:rPr>
          <w:rFonts w:asciiTheme="minorBidi" w:eastAsia="Cordia New" w:hAnsiTheme="minorBidi" w:cs="Cordia New"/>
          <w:color w:val="333333"/>
          <w:sz w:val="32"/>
          <w:szCs w:val="32"/>
          <w:cs/>
        </w:rPr>
        <w:t xml:space="preserve">. </w:t>
      </w:r>
      <w:r w:rsidR="00D7497D">
        <w:rPr>
          <w:rFonts w:asciiTheme="minorBidi" w:eastAsia="Cordia New" w:hAnsiTheme="minorBidi" w:cs="Cordia New"/>
          <w:color w:val="333333"/>
          <w:sz w:val="32"/>
          <w:szCs w:val="32"/>
        </w:rPr>
        <w:t>The contest is open for entries</w:t>
      </w:r>
      <w:r w:rsidR="005D3822">
        <w:rPr>
          <w:rFonts w:asciiTheme="minorBidi" w:eastAsia="Cordia New" w:hAnsiTheme="minorBidi" w:cs="Cordia New"/>
          <w:color w:val="333333"/>
          <w:sz w:val="32"/>
          <w:szCs w:val="32"/>
          <w:cs/>
        </w:rPr>
        <w:t xml:space="preserve"> </w:t>
      </w:r>
      <w:r w:rsidR="00CC48F9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now </w:t>
      </w:r>
      <w:r w:rsidR="005D3822">
        <w:rPr>
          <w:rFonts w:asciiTheme="minorBidi" w:eastAsia="Cordia New" w:hAnsiTheme="minorBidi" w:cs="Cordia New"/>
          <w:color w:val="333333"/>
          <w:sz w:val="32"/>
          <w:szCs w:val="32"/>
        </w:rPr>
        <w:t>until 13 January 2023</w:t>
      </w:r>
      <w:r w:rsidR="005D3822">
        <w:rPr>
          <w:rFonts w:asciiTheme="minorBidi" w:eastAsia="Cordia New" w:hAnsiTheme="minorBidi" w:cs="Cordia New"/>
          <w:color w:val="333333"/>
          <w:sz w:val="32"/>
          <w:szCs w:val="32"/>
          <w:cs/>
        </w:rPr>
        <w:t xml:space="preserve">. </w:t>
      </w:r>
      <w:r w:rsidR="001A2E88">
        <w:rPr>
          <w:rFonts w:asciiTheme="minorBidi" w:eastAsia="Cordia New" w:hAnsiTheme="minorBidi" w:cs="Cordia New"/>
          <w:color w:val="333333"/>
          <w:sz w:val="32"/>
          <w:szCs w:val="32"/>
        </w:rPr>
        <w:t xml:space="preserve">For more information, please visit </w:t>
      </w:r>
      <w:r w:rsidR="001A2E88" w:rsidRPr="005B5D59">
        <w:rPr>
          <w:rFonts w:asciiTheme="minorBidi" w:hAnsiTheme="minorBidi"/>
          <w:sz w:val="32"/>
          <w:szCs w:val="32"/>
        </w:rPr>
        <w:t>www</w:t>
      </w:r>
      <w:r w:rsidR="001A2E88" w:rsidRPr="005B5D59">
        <w:rPr>
          <w:rFonts w:asciiTheme="minorBidi" w:hAnsiTheme="minorBidi" w:cs="Cordia New"/>
          <w:sz w:val="32"/>
          <w:szCs w:val="32"/>
          <w:cs/>
        </w:rPr>
        <w:t>.</w:t>
      </w:r>
      <w:proofErr w:type="spellStart"/>
      <w:r w:rsidR="001A2E88" w:rsidRPr="005B5D59">
        <w:rPr>
          <w:rFonts w:asciiTheme="minorBidi" w:hAnsiTheme="minorBidi"/>
          <w:sz w:val="32"/>
          <w:szCs w:val="32"/>
        </w:rPr>
        <w:t>scg</w:t>
      </w:r>
      <w:proofErr w:type="spellEnd"/>
      <w:r w:rsidR="001A2E88" w:rsidRPr="005B5D59">
        <w:rPr>
          <w:rFonts w:asciiTheme="minorBidi" w:hAnsiTheme="minorBidi" w:cs="Cordia New"/>
          <w:sz w:val="32"/>
          <w:szCs w:val="32"/>
          <w:cs/>
        </w:rPr>
        <w:t>.</w:t>
      </w:r>
      <w:r w:rsidR="001A2E88" w:rsidRPr="005B5D59">
        <w:rPr>
          <w:rFonts w:asciiTheme="minorBidi" w:hAnsiTheme="minorBidi"/>
          <w:sz w:val="32"/>
          <w:szCs w:val="32"/>
        </w:rPr>
        <w:t xml:space="preserve">com </w:t>
      </w:r>
      <w:r w:rsidR="001A2E88">
        <w:rPr>
          <w:rFonts w:asciiTheme="minorBidi" w:hAnsiTheme="minorBidi" w:cs="Cordia New"/>
          <w:sz w:val="32"/>
          <w:szCs w:val="32"/>
        </w:rPr>
        <w:t>or</w:t>
      </w:r>
      <w:r w:rsidR="001A2E88" w:rsidRPr="005B5D59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A2E88" w:rsidRPr="005B5D59">
        <w:rPr>
          <w:rFonts w:asciiTheme="minorBidi" w:hAnsiTheme="minorBidi"/>
          <w:sz w:val="32"/>
          <w:szCs w:val="32"/>
        </w:rPr>
        <w:t>Facebook</w:t>
      </w:r>
      <w:r w:rsidR="001A2E88" w:rsidRPr="005B5D59">
        <w:rPr>
          <w:rFonts w:asciiTheme="minorBidi" w:hAnsiTheme="minorBidi" w:cs="Cordia New"/>
          <w:sz w:val="32"/>
          <w:szCs w:val="32"/>
          <w:cs/>
        </w:rPr>
        <w:t xml:space="preserve">: </w:t>
      </w:r>
      <w:proofErr w:type="spellStart"/>
      <w:r w:rsidR="001A2E88" w:rsidRPr="005B5D59">
        <w:rPr>
          <w:rFonts w:asciiTheme="minorBidi" w:hAnsiTheme="minorBidi"/>
          <w:sz w:val="32"/>
          <w:szCs w:val="32"/>
        </w:rPr>
        <w:t>SCGofficialpage</w:t>
      </w:r>
      <w:proofErr w:type="spellEnd"/>
      <w:r w:rsidR="001A2E88">
        <w:rPr>
          <w:rFonts w:asciiTheme="minorBidi" w:hAnsiTheme="minorBidi" w:cs="Cordia New"/>
          <w:sz w:val="32"/>
          <w:szCs w:val="32"/>
          <w:cs/>
        </w:rPr>
        <w:t>.</w:t>
      </w:r>
    </w:p>
    <w:p w14:paraId="175BED69" w14:textId="39536DAE" w:rsidR="00296027" w:rsidRPr="00B23BF8" w:rsidRDefault="005B5D59" w:rsidP="00D34D3F">
      <w:pPr>
        <w:spacing w:after="0"/>
        <w:jc w:val="thaiDistribute"/>
        <w:rPr>
          <w:rFonts w:asciiTheme="minorBidi" w:hAnsiTheme="minorBidi"/>
          <w:sz w:val="32"/>
          <w:szCs w:val="32"/>
        </w:rPr>
      </w:pPr>
      <w:r w:rsidRPr="005B5D59">
        <w:rPr>
          <w:rFonts w:asciiTheme="minorBidi" w:hAnsiTheme="minorBidi" w:cs="Cordia New" w:hint="cs"/>
          <w:sz w:val="32"/>
          <w:szCs w:val="32"/>
          <w:cs/>
        </w:rPr>
        <w:t xml:space="preserve"> </w:t>
      </w:r>
    </w:p>
    <w:p w14:paraId="3CAFA1CC" w14:textId="77777777" w:rsidR="005B5D59" w:rsidRDefault="005B5D59" w:rsidP="005B5D59"/>
    <w:p w14:paraId="38DEE1FB" w14:textId="77777777" w:rsidR="005B5D59" w:rsidRDefault="005B5D59" w:rsidP="005B5D59">
      <w:pPr>
        <w:jc w:val="center"/>
      </w:pPr>
      <w:r>
        <w:rPr>
          <w:rFonts w:hint="cs"/>
          <w:cs/>
        </w:rPr>
        <w:t>-----------------------------</w:t>
      </w:r>
    </w:p>
    <w:p w14:paraId="59902FFA" w14:textId="77777777" w:rsidR="005B5D59" w:rsidRDefault="005B5D59" w:rsidP="005B5D59"/>
    <w:p w14:paraId="261F46D1" w14:textId="381C2AFC" w:rsidR="00137A94" w:rsidRPr="00B52C40" w:rsidRDefault="00137A94" w:rsidP="00B52C40">
      <w:pPr>
        <w:spacing w:after="120"/>
        <w:rPr>
          <w:rFonts w:asciiTheme="minorBidi" w:hAnsiTheme="minorBidi"/>
          <w:b/>
          <w:bCs/>
          <w:sz w:val="28"/>
        </w:rPr>
      </w:pPr>
      <w:r>
        <w:rPr>
          <w:rFonts w:asciiTheme="minorBidi" w:hAnsiTheme="minorBidi"/>
          <w:b/>
          <w:bCs/>
          <w:sz w:val="28"/>
        </w:rPr>
        <w:t>For more information on the Upcycling Milk Pouches Project, please contact</w:t>
      </w:r>
      <w:r>
        <w:rPr>
          <w:rFonts w:asciiTheme="minorBidi" w:hAnsiTheme="minorBidi" w:cs="Cordia New"/>
          <w:b/>
          <w:bCs/>
          <w:sz w:val="28"/>
          <w:cs/>
        </w:rPr>
        <w:t>:</w:t>
      </w:r>
    </w:p>
    <w:p w14:paraId="4A157D7D" w14:textId="716A4894" w:rsidR="00B52C40" w:rsidRPr="00B52C40" w:rsidRDefault="00615EFF" w:rsidP="00B52C40">
      <w:pPr>
        <w:spacing w:after="0"/>
        <w:rPr>
          <w:rFonts w:asciiTheme="minorBidi" w:hAnsiTheme="minorBidi" w:cs="Cordia New"/>
          <w:sz w:val="28"/>
        </w:rPr>
      </w:pPr>
      <w:r>
        <w:rPr>
          <w:rFonts w:asciiTheme="minorBidi" w:hAnsiTheme="minorBidi" w:cs="Cordia New"/>
          <w:sz w:val="28"/>
        </w:rPr>
        <w:t xml:space="preserve">Kunanon </w:t>
      </w:r>
      <w:r w:rsidRPr="0025514F">
        <w:rPr>
          <w:rFonts w:asciiTheme="minorBidi" w:hAnsiTheme="minorBidi" w:cs="Cordia New"/>
          <w:sz w:val="28"/>
        </w:rPr>
        <w:t>Kongsomw</w:t>
      </w:r>
      <w:r w:rsidR="0025514F">
        <w:rPr>
          <w:rFonts w:asciiTheme="minorBidi" w:hAnsiTheme="minorBidi" w:cs="Cordia New"/>
          <w:sz w:val="28"/>
        </w:rPr>
        <w:t>ach</w:t>
      </w:r>
      <w:r>
        <w:rPr>
          <w:rFonts w:asciiTheme="minorBidi" w:hAnsiTheme="minorBidi" w:cs="Cordia New"/>
          <w:sz w:val="28"/>
          <w:cs/>
        </w:rPr>
        <w:t xml:space="preserve"> </w:t>
      </w:r>
    </w:p>
    <w:p w14:paraId="357C04C5" w14:textId="4A0ECDB2" w:rsidR="005B5D59" w:rsidRPr="00B52C40" w:rsidRDefault="00137A94" w:rsidP="00B52C40">
      <w:pPr>
        <w:spacing w:after="0"/>
        <w:rPr>
          <w:rFonts w:asciiTheme="minorBidi" w:hAnsiTheme="minorBidi"/>
          <w:sz w:val="28"/>
          <w:cs/>
        </w:rPr>
      </w:pPr>
      <w:r>
        <w:rPr>
          <w:rFonts w:asciiTheme="minorBidi" w:hAnsiTheme="minorBidi"/>
          <w:sz w:val="28"/>
        </w:rPr>
        <w:t>Email</w:t>
      </w:r>
      <w:r>
        <w:rPr>
          <w:rFonts w:asciiTheme="minorBidi" w:hAnsiTheme="minorBidi" w:cs="Cordia New"/>
          <w:sz w:val="28"/>
          <w:cs/>
        </w:rPr>
        <w:t xml:space="preserve">: </w:t>
      </w:r>
      <w:proofErr w:type="spellStart"/>
      <w:r w:rsidR="00B52C40" w:rsidRPr="00B52C40">
        <w:rPr>
          <w:rFonts w:asciiTheme="minorBidi" w:hAnsiTheme="minorBidi"/>
          <w:sz w:val="28"/>
        </w:rPr>
        <w:t>kunanoko@scg</w:t>
      </w:r>
      <w:proofErr w:type="spellEnd"/>
      <w:r w:rsidR="00B52C40" w:rsidRPr="00B52C40">
        <w:rPr>
          <w:rFonts w:asciiTheme="minorBidi" w:hAnsiTheme="minorBidi" w:cs="Cordia New"/>
          <w:sz w:val="28"/>
          <w:cs/>
        </w:rPr>
        <w:t>.</w:t>
      </w:r>
      <w:r w:rsidR="00B52C40" w:rsidRPr="00B52C40">
        <w:rPr>
          <w:rFonts w:asciiTheme="minorBidi" w:hAnsiTheme="minorBidi"/>
          <w:sz w:val="28"/>
        </w:rPr>
        <w:t>com</w:t>
      </w:r>
      <w:r>
        <w:rPr>
          <w:rFonts w:asciiTheme="minorBidi" w:hAnsiTheme="minorBidi"/>
          <w:sz w:val="28"/>
        </w:rPr>
        <w:t>,</w:t>
      </w:r>
      <w:r w:rsidR="00B52C40" w:rsidRPr="00B52C40">
        <w:rPr>
          <w:rFonts w:asciiTheme="minorBidi" w:hAnsiTheme="minorBidi" w:cs="Cordia New"/>
          <w:sz w:val="28"/>
          <w:cs/>
        </w:rPr>
        <w:t xml:space="preserve"> </w:t>
      </w:r>
      <w:r>
        <w:rPr>
          <w:rFonts w:asciiTheme="minorBidi" w:hAnsiTheme="minorBidi" w:cs="Cordia New"/>
          <w:sz w:val="28"/>
        </w:rPr>
        <w:t>Tel</w:t>
      </w:r>
      <w:r>
        <w:rPr>
          <w:rFonts w:asciiTheme="minorBidi" w:hAnsiTheme="minorBidi" w:cs="Cordia New"/>
          <w:sz w:val="28"/>
          <w:cs/>
        </w:rPr>
        <w:t>:</w:t>
      </w:r>
      <w:r w:rsidR="00B52C40" w:rsidRPr="00B52C40">
        <w:rPr>
          <w:rFonts w:asciiTheme="minorBidi" w:hAnsiTheme="minorBidi" w:cs="Cordia New"/>
          <w:sz w:val="28"/>
          <w:cs/>
        </w:rPr>
        <w:t xml:space="preserve"> 088-745</w:t>
      </w:r>
      <w:r w:rsidR="00B52C40">
        <w:rPr>
          <w:rFonts w:asciiTheme="minorBidi" w:hAnsiTheme="minorBidi" w:cs="Cordia New" w:hint="cs"/>
          <w:sz w:val="28"/>
          <w:cs/>
        </w:rPr>
        <w:t>-</w:t>
      </w:r>
      <w:r w:rsidR="00B52C40" w:rsidRPr="00B52C40">
        <w:rPr>
          <w:rFonts w:asciiTheme="minorBidi" w:hAnsiTheme="minorBidi" w:cs="Cordia New"/>
          <w:sz w:val="28"/>
          <w:cs/>
        </w:rPr>
        <w:t>2130</w:t>
      </w:r>
    </w:p>
    <w:sectPr w:rsidR="005B5D59" w:rsidRPr="00B52C40" w:rsidSect="00644D6A">
      <w:headerReference w:type="default" r:id="rId8"/>
      <w:pgSz w:w="12240" w:h="15840"/>
      <w:pgMar w:top="1440" w:right="1041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62D5C" w14:textId="77777777" w:rsidR="00BD2638" w:rsidRDefault="00BD2638" w:rsidP="00AE67A3">
      <w:pPr>
        <w:spacing w:after="0" w:line="240" w:lineRule="auto"/>
      </w:pPr>
      <w:r>
        <w:separator/>
      </w:r>
    </w:p>
  </w:endnote>
  <w:endnote w:type="continuationSeparator" w:id="0">
    <w:p w14:paraId="3807AB52" w14:textId="77777777" w:rsidR="00BD2638" w:rsidRDefault="00BD2638" w:rsidP="00AE6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D8564" w14:textId="77777777" w:rsidR="00BD2638" w:rsidRDefault="00BD2638" w:rsidP="00AE67A3">
      <w:pPr>
        <w:spacing w:after="0" w:line="240" w:lineRule="auto"/>
      </w:pPr>
      <w:r>
        <w:separator/>
      </w:r>
    </w:p>
  </w:footnote>
  <w:footnote w:type="continuationSeparator" w:id="0">
    <w:p w14:paraId="232BF61C" w14:textId="77777777" w:rsidR="00BD2638" w:rsidRDefault="00BD2638" w:rsidP="00AE6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CCF74" w14:textId="5F7051D1" w:rsidR="00E438A0" w:rsidRDefault="00BD2638">
    <w:pPr>
      <w:pStyle w:val="Header"/>
    </w:pPr>
    <w:r>
      <w:rPr>
        <w:noProof/>
      </w:rPr>
      <w:pict w14:anchorId="63757E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248.5pt;margin-top:-2.1pt;width:108.4pt;height:35.95pt;z-index:251658752;mso-position-horizontal-relative:text;mso-position-vertical-relative:text;mso-width-relative:page;mso-height-relative:page">
          <v:imagedata r:id="rId1" o:title="SCGC Logo_Full Color"/>
          <w10:wrap type="topAndBottom"/>
        </v:shape>
      </w:pict>
    </w:r>
    <w:r>
      <w:rPr>
        <w:noProof/>
      </w:rPr>
      <w:pict w14:anchorId="2D82C952">
        <v:shape id="_x0000_s2049" type="#_x0000_t75" style="position:absolute;margin-left:457.75pt;margin-top:-9.15pt;width:49.05pt;height:49.05pt;z-index:251659776;mso-position-horizontal-relative:text;mso-position-vertical-relative:text;mso-width-relative:page;mso-height-relative:page">
          <v:imagedata r:id="rId2" o:title="กรมส่งเสริมคุณภาพสิ่งแวดล้อม"/>
          <w10:wrap type="topAndBottom"/>
        </v:shape>
      </w:pict>
    </w:r>
    <w:r>
      <w:rPr>
        <w:noProof/>
      </w:rPr>
      <w:pict w14:anchorId="1C4A5545">
        <v:shape id="_x0000_s2051" type="#_x0000_t75" style="position:absolute;margin-left:360.3pt;margin-top:-12.8pt;width:44.05pt;height:52.05pt;z-index:251657728;mso-position-horizontal-relative:text;mso-position-vertical-relative:text;mso-width-relative:page;mso-height-relative:page">
          <v:imagedata r:id="rId3" o:title="logo สพฐ" cropleft="9370f" cropright="9768f"/>
          <w10:wrap type="topAndBottom"/>
        </v:shape>
      </w:pict>
    </w:r>
    <w:r>
      <w:rPr>
        <w:noProof/>
      </w:rPr>
      <w:pict w14:anchorId="20093531">
        <v:shape id="_x0000_s2050" type="#_x0000_t75" style="position:absolute;margin-left:406.5pt;margin-top:-20.45pt;width:49.95pt;height:61.8pt;z-index:251656704;mso-position-horizontal-relative:text;mso-position-vertical-relative:text;mso-width-relative:page;mso-height-relative:page">
          <v:imagedata r:id="rId4" o:title="กระทรวงทรัพยากรธรรมชาติและสิ่งแวดล้อม" cropleft="6257f" cropright="6310f"/>
          <w10:wrap type="topAndBottom"/>
        </v:shape>
      </w:pict>
    </w:r>
    <w:r>
      <w:rPr>
        <w:noProof/>
      </w:rPr>
      <w:pict w14:anchorId="699A1008">
        <v:shape id="_x0000_s2054" type="#_x0000_t75" style="position:absolute;margin-left:-8.1pt;margin-top:-21.3pt;width:65.2pt;height:73.25pt;z-index:251655680;mso-position-horizontal-relative:text;mso-position-vertical-relative:text;mso-width-relative:page;mso-height-relative:page">
          <v:imagedata r:id="rId5" o:title="logo"/>
          <w10:wrap type="topAndBottom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00AC7"/>
    <w:multiLevelType w:val="hybridMultilevel"/>
    <w:tmpl w:val="DB9442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CBD397E"/>
    <w:multiLevelType w:val="hybridMultilevel"/>
    <w:tmpl w:val="967EE9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16D4532"/>
    <w:multiLevelType w:val="hybridMultilevel"/>
    <w:tmpl w:val="9C085BC0"/>
    <w:lvl w:ilvl="0" w:tplc="04090001">
      <w:start w:val="1"/>
      <w:numFmt w:val="bullet"/>
      <w:lvlText w:val=""/>
      <w:lvlJc w:val="left"/>
      <w:pPr>
        <w:ind w:left="11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3" w:hanging="360"/>
      </w:pPr>
      <w:rPr>
        <w:rFonts w:ascii="Wingdings" w:hAnsi="Wingdings" w:hint="default"/>
      </w:rPr>
    </w:lvl>
  </w:abstractNum>
  <w:abstractNum w:abstractNumId="3" w15:restartNumberingAfterBreak="0">
    <w:nsid w:val="7F704A99"/>
    <w:multiLevelType w:val="hybridMultilevel"/>
    <w:tmpl w:val="D59E98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7A3"/>
    <w:rsid w:val="00021EA1"/>
    <w:rsid w:val="0002291D"/>
    <w:rsid w:val="00024BD2"/>
    <w:rsid w:val="00026584"/>
    <w:rsid w:val="00031190"/>
    <w:rsid w:val="0003749C"/>
    <w:rsid w:val="000844AA"/>
    <w:rsid w:val="000A0DE1"/>
    <w:rsid w:val="000A5098"/>
    <w:rsid w:val="000E59AB"/>
    <w:rsid w:val="000F212A"/>
    <w:rsid w:val="0010397C"/>
    <w:rsid w:val="00112CD5"/>
    <w:rsid w:val="00133DFC"/>
    <w:rsid w:val="00137A94"/>
    <w:rsid w:val="00182611"/>
    <w:rsid w:val="001A2E88"/>
    <w:rsid w:val="001A4DB2"/>
    <w:rsid w:val="001B53C8"/>
    <w:rsid w:val="001B7022"/>
    <w:rsid w:val="001D7306"/>
    <w:rsid w:val="001E6E12"/>
    <w:rsid w:val="00205E4B"/>
    <w:rsid w:val="00225198"/>
    <w:rsid w:val="0025432E"/>
    <w:rsid w:val="0025514F"/>
    <w:rsid w:val="002755B2"/>
    <w:rsid w:val="00276324"/>
    <w:rsid w:val="00296027"/>
    <w:rsid w:val="002C04AD"/>
    <w:rsid w:val="002C43DE"/>
    <w:rsid w:val="002F5E03"/>
    <w:rsid w:val="00303363"/>
    <w:rsid w:val="0031693B"/>
    <w:rsid w:val="003170F2"/>
    <w:rsid w:val="0033015A"/>
    <w:rsid w:val="00345985"/>
    <w:rsid w:val="003536B6"/>
    <w:rsid w:val="00362D9D"/>
    <w:rsid w:val="00364529"/>
    <w:rsid w:val="00377EBF"/>
    <w:rsid w:val="00383E07"/>
    <w:rsid w:val="003E0CC5"/>
    <w:rsid w:val="00404D08"/>
    <w:rsid w:val="00406D23"/>
    <w:rsid w:val="00455252"/>
    <w:rsid w:val="00461330"/>
    <w:rsid w:val="00463996"/>
    <w:rsid w:val="004723D6"/>
    <w:rsid w:val="00475AB1"/>
    <w:rsid w:val="004A0266"/>
    <w:rsid w:val="004C181C"/>
    <w:rsid w:val="004C4E12"/>
    <w:rsid w:val="0050650A"/>
    <w:rsid w:val="00537C7E"/>
    <w:rsid w:val="00544FAB"/>
    <w:rsid w:val="0055133F"/>
    <w:rsid w:val="005756C9"/>
    <w:rsid w:val="005A75F2"/>
    <w:rsid w:val="005A775F"/>
    <w:rsid w:val="005B5D59"/>
    <w:rsid w:val="005C276E"/>
    <w:rsid w:val="005D14AE"/>
    <w:rsid w:val="005D3822"/>
    <w:rsid w:val="005D7813"/>
    <w:rsid w:val="0060167D"/>
    <w:rsid w:val="00613666"/>
    <w:rsid w:val="00615EFF"/>
    <w:rsid w:val="00644D6A"/>
    <w:rsid w:val="0065360B"/>
    <w:rsid w:val="0068259B"/>
    <w:rsid w:val="006A4123"/>
    <w:rsid w:val="006B2D9F"/>
    <w:rsid w:val="006B3945"/>
    <w:rsid w:val="006B3A01"/>
    <w:rsid w:val="006C1BE3"/>
    <w:rsid w:val="006F118C"/>
    <w:rsid w:val="006F7339"/>
    <w:rsid w:val="00702FF5"/>
    <w:rsid w:val="00710D46"/>
    <w:rsid w:val="00730548"/>
    <w:rsid w:val="007355ED"/>
    <w:rsid w:val="00751E61"/>
    <w:rsid w:val="0076202E"/>
    <w:rsid w:val="00770BF0"/>
    <w:rsid w:val="00775CBF"/>
    <w:rsid w:val="00776827"/>
    <w:rsid w:val="007829D1"/>
    <w:rsid w:val="007C2908"/>
    <w:rsid w:val="007C61C7"/>
    <w:rsid w:val="007E4547"/>
    <w:rsid w:val="007E4F78"/>
    <w:rsid w:val="007E539C"/>
    <w:rsid w:val="00807122"/>
    <w:rsid w:val="00811975"/>
    <w:rsid w:val="008478C6"/>
    <w:rsid w:val="008709B1"/>
    <w:rsid w:val="0087401E"/>
    <w:rsid w:val="00874286"/>
    <w:rsid w:val="008774F1"/>
    <w:rsid w:val="008A4CB5"/>
    <w:rsid w:val="008A69AA"/>
    <w:rsid w:val="008B209E"/>
    <w:rsid w:val="008B2E44"/>
    <w:rsid w:val="008B7135"/>
    <w:rsid w:val="008C44AB"/>
    <w:rsid w:val="008E026F"/>
    <w:rsid w:val="008F3DDA"/>
    <w:rsid w:val="0091027D"/>
    <w:rsid w:val="00913046"/>
    <w:rsid w:val="00926B5C"/>
    <w:rsid w:val="00926BFC"/>
    <w:rsid w:val="00942AFD"/>
    <w:rsid w:val="0097296E"/>
    <w:rsid w:val="00980826"/>
    <w:rsid w:val="00990E1B"/>
    <w:rsid w:val="00993CD2"/>
    <w:rsid w:val="009B79A9"/>
    <w:rsid w:val="009E3413"/>
    <w:rsid w:val="009F7FF5"/>
    <w:rsid w:val="00A10480"/>
    <w:rsid w:val="00A20CA9"/>
    <w:rsid w:val="00A22F7B"/>
    <w:rsid w:val="00A24572"/>
    <w:rsid w:val="00A26C85"/>
    <w:rsid w:val="00A26D67"/>
    <w:rsid w:val="00A7354A"/>
    <w:rsid w:val="00A74419"/>
    <w:rsid w:val="00AB4F3B"/>
    <w:rsid w:val="00AD239D"/>
    <w:rsid w:val="00AE67A3"/>
    <w:rsid w:val="00AF421C"/>
    <w:rsid w:val="00AF4FFD"/>
    <w:rsid w:val="00B02359"/>
    <w:rsid w:val="00B07FCC"/>
    <w:rsid w:val="00B22805"/>
    <w:rsid w:val="00B23BF8"/>
    <w:rsid w:val="00B47046"/>
    <w:rsid w:val="00B50C35"/>
    <w:rsid w:val="00B52C40"/>
    <w:rsid w:val="00B55040"/>
    <w:rsid w:val="00B8268C"/>
    <w:rsid w:val="00B828D1"/>
    <w:rsid w:val="00B97079"/>
    <w:rsid w:val="00BA7B14"/>
    <w:rsid w:val="00BD2638"/>
    <w:rsid w:val="00BF1AF0"/>
    <w:rsid w:val="00BF5F40"/>
    <w:rsid w:val="00C10837"/>
    <w:rsid w:val="00CB0CA8"/>
    <w:rsid w:val="00CB4C59"/>
    <w:rsid w:val="00CC48F9"/>
    <w:rsid w:val="00CF5511"/>
    <w:rsid w:val="00CF683E"/>
    <w:rsid w:val="00CF6AFA"/>
    <w:rsid w:val="00CF7830"/>
    <w:rsid w:val="00D24AB6"/>
    <w:rsid w:val="00D3484A"/>
    <w:rsid w:val="00D34D3F"/>
    <w:rsid w:val="00D37CCF"/>
    <w:rsid w:val="00D475AE"/>
    <w:rsid w:val="00D7497D"/>
    <w:rsid w:val="00DA3C0C"/>
    <w:rsid w:val="00DD4A0D"/>
    <w:rsid w:val="00DD7321"/>
    <w:rsid w:val="00DE30A8"/>
    <w:rsid w:val="00E003D3"/>
    <w:rsid w:val="00E03122"/>
    <w:rsid w:val="00E2490F"/>
    <w:rsid w:val="00E25A59"/>
    <w:rsid w:val="00E32B6C"/>
    <w:rsid w:val="00E438A0"/>
    <w:rsid w:val="00E64755"/>
    <w:rsid w:val="00E65008"/>
    <w:rsid w:val="00E659CE"/>
    <w:rsid w:val="00E67D45"/>
    <w:rsid w:val="00E77E61"/>
    <w:rsid w:val="00EA3F41"/>
    <w:rsid w:val="00EB0D73"/>
    <w:rsid w:val="00F14AE2"/>
    <w:rsid w:val="00F15EFF"/>
    <w:rsid w:val="00F16380"/>
    <w:rsid w:val="00F23C0D"/>
    <w:rsid w:val="00F26219"/>
    <w:rsid w:val="00F31958"/>
    <w:rsid w:val="00F910EB"/>
    <w:rsid w:val="00FA2762"/>
    <w:rsid w:val="00FE4C19"/>
    <w:rsid w:val="00FF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6D5A1381"/>
  <w15:chartTrackingRefBased/>
  <w15:docId w15:val="{7E54B6AB-BB8A-4540-85E8-FB214D48A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67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7A3"/>
  </w:style>
  <w:style w:type="paragraph" w:styleId="Footer">
    <w:name w:val="footer"/>
    <w:basedOn w:val="Normal"/>
    <w:link w:val="FooterChar"/>
    <w:uiPriority w:val="99"/>
    <w:unhideWhenUsed/>
    <w:rsid w:val="00AE67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7A3"/>
  </w:style>
  <w:style w:type="paragraph" w:styleId="ListParagraph">
    <w:name w:val="List Paragraph"/>
    <w:basedOn w:val="Normal"/>
    <w:uiPriority w:val="34"/>
    <w:qFormat/>
    <w:rsid w:val="00644D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7FCC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FCC"/>
    <w:rPr>
      <w:rFonts w:ascii="Segoe UI" w:hAnsi="Segoe UI" w:cs="Angsana New"/>
      <w:sz w:val="1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E6E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6E12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6E12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6E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6E12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8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6D334-B666-4500-A19B-8545E4561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Onnicha Chutarat</dc:creator>
  <cp:keywords/>
  <dc:description/>
  <cp:lastModifiedBy>Monkanok Panusittikorn</cp:lastModifiedBy>
  <cp:revision>5</cp:revision>
  <dcterms:created xsi:type="dcterms:W3CDTF">2022-11-11T13:10:00Z</dcterms:created>
  <dcterms:modified xsi:type="dcterms:W3CDTF">2022-11-18T00:28:00Z</dcterms:modified>
</cp:coreProperties>
</file>